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497"/>
        <w:gridCol w:w="6362"/>
        <w:gridCol w:w="1497"/>
      </w:tblGrid>
      <w:sdt>
        <w:sdtPr>
          <w:rPr>
            <w:rFonts w:ascii="Arial" w:hAnsi="Arial"/>
            <w:b/>
            <w:sz w:val="16"/>
            <w:szCs w:val="16"/>
          </w:rPr>
          <w:alias w:val="axesPDF - Layout-Tabelle"/>
          <w:tag w:val="axesPDF:ID:Table:41dfd3a1-2649-41bc-b3d0-dc35ef472b3e"/>
          <w:id w:val="1781370684"/>
          <w:placeholder>
            <w:docPart w:val="DefaultPlaceholder_-1854013440"/>
          </w:placeholder>
        </w:sdtPr>
        <w:sdtEndPr>
          <w:rPr>
            <w:sz w:val="14"/>
            <w:szCs w:val="20"/>
          </w:rPr>
        </w:sdtEndPr>
        <w:sdtContent>
          <w:tr w:rsidR="003B51FF" w:rsidRPr="00DD5AFA" w14:paraId="013C0C3A" w14:textId="77777777" w:rsidTr="00DD5AFA">
            <w:trPr>
              <w:trHeight w:val="1191"/>
            </w:trPr>
            <w:tc>
              <w:tcPr>
                <w:tcW w:w="1134" w:type="dxa"/>
                <w:shd w:val="clear" w:color="auto" w:fill="auto"/>
              </w:tcPr>
              <w:p w14:paraId="5F41BA34" w14:textId="77777777" w:rsidR="003B51FF" w:rsidRPr="00DD5AFA" w:rsidRDefault="003B51FF" w:rsidP="00DD5AFA">
                <w:pPr>
                  <w:jc w:val="center"/>
                  <w:rPr>
                    <w:rFonts w:ascii="Arial" w:hAnsi="Arial"/>
                    <w:sz w:val="24"/>
                  </w:rPr>
                </w:pPr>
                <w:r w:rsidRPr="00DD5AFA">
                  <w:rPr>
                    <w:sz w:val="16"/>
                    <w:szCs w:val="16"/>
                  </w:rPr>
                  <w:br/>
                </w:r>
                <w:r w:rsidR="00F11DEF" w:rsidRPr="00877C35">
                  <w:rPr>
                    <w:noProof/>
                  </w:rPr>
                  <w:drawing>
                    <wp:inline distT="0" distB="0" distL="0" distR="0" wp14:anchorId="172D6CB3" wp14:editId="44AFC799">
                      <wp:extent cx="409575" cy="571500"/>
                      <wp:effectExtent l="0" t="0" r="9525" b="0"/>
                      <wp:docPr id="1" name="Bild 1"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tc>
            <w:tc>
              <w:tcPr>
                <w:tcW w:w="4820" w:type="dxa"/>
                <w:shd w:val="clear" w:color="auto" w:fill="auto"/>
              </w:tcPr>
              <w:p w14:paraId="779150F4" w14:textId="77777777" w:rsidR="003B51FF" w:rsidRPr="00E072E3" w:rsidRDefault="003B51FF" w:rsidP="00793CF3">
                <w:pPr>
                  <w:pStyle w:val="berschrift1"/>
                </w:pPr>
                <w:r w:rsidRPr="00E072E3">
                  <w:rPr>
                    <w:sz w:val="24"/>
                  </w:rPr>
                  <w:br/>
                </w:r>
                <w:bookmarkStart w:id="0" w:name="_Toc112160789"/>
                <w:bookmarkStart w:id="1" w:name="_Toc129185296"/>
                <w:bookmarkStart w:id="2" w:name="_Toc143067958"/>
                <w:bookmarkStart w:id="3" w:name="_Toc145500281"/>
                <w:r w:rsidRPr="00E072E3">
                  <w:t>Staatliches Schulamt Karlsruhe</w:t>
                </w:r>
                <w:bookmarkEnd w:id="0"/>
                <w:bookmarkEnd w:id="1"/>
                <w:bookmarkEnd w:id="2"/>
                <w:bookmarkEnd w:id="3"/>
              </w:p>
              <w:p w14:paraId="1CDB8858" w14:textId="77777777" w:rsidR="003B51FF" w:rsidRPr="00364EA2" w:rsidRDefault="00364EA2" w:rsidP="00DD5AFA">
                <w:pPr>
                  <w:jc w:val="center"/>
                  <w:rPr>
                    <w:rFonts w:ascii="Arial" w:hAnsi="Arial"/>
                    <w:b/>
                    <w:sz w:val="24"/>
                    <w:szCs w:val="24"/>
                  </w:rPr>
                </w:pPr>
                <w:r w:rsidRPr="00364EA2">
                  <w:rPr>
                    <w:rFonts w:ascii="Arial" w:hAnsi="Arial"/>
                    <w:b/>
                    <w:sz w:val="24"/>
                    <w:szCs w:val="24"/>
                  </w:rPr>
                  <w:t>R</w:t>
                </w:r>
                <w:r>
                  <w:rPr>
                    <w:rFonts w:ascii="Arial" w:hAnsi="Arial"/>
                    <w:b/>
                    <w:sz w:val="24"/>
                    <w:szCs w:val="24"/>
                  </w:rPr>
                  <w:t xml:space="preserve"> </w:t>
                </w:r>
                <w:r w:rsidRPr="00364EA2">
                  <w:rPr>
                    <w:rFonts w:ascii="Arial" w:hAnsi="Arial"/>
                    <w:b/>
                    <w:sz w:val="24"/>
                    <w:szCs w:val="24"/>
                  </w:rPr>
                  <w:t>U</w:t>
                </w:r>
                <w:r>
                  <w:rPr>
                    <w:rFonts w:ascii="Arial" w:hAnsi="Arial"/>
                    <w:b/>
                    <w:sz w:val="24"/>
                    <w:szCs w:val="24"/>
                  </w:rPr>
                  <w:t xml:space="preserve"> </w:t>
                </w:r>
                <w:r w:rsidRPr="00364EA2">
                  <w:rPr>
                    <w:rFonts w:ascii="Arial" w:hAnsi="Arial"/>
                    <w:b/>
                    <w:sz w:val="24"/>
                    <w:szCs w:val="24"/>
                  </w:rPr>
                  <w:t>N</w:t>
                </w:r>
                <w:r>
                  <w:rPr>
                    <w:rFonts w:ascii="Arial" w:hAnsi="Arial"/>
                    <w:b/>
                    <w:sz w:val="24"/>
                    <w:szCs w:val="24"/>
                  </w:rPr>
                  <w:t xml:space="preserve"> </w:t>
                </w:r>
                <w:r w:rsidRPr="00364EA2">
                  <w:rPr>
                    <w:rFonts w:ascii="Arial" w:hAnsi="Arial"/>
                    <w:b/>
                    <w:sz w:val="24"/>
                    <w:szCs w:val="24"/>
                  </w:rPr>
                  <w:t>D</w:t>
                </w:r>
                <w:r>
                  <w:rPr>
                    <w:rFonts w:ascii="Arial" w:hAnsi="Arial"/>
                    <w:b/>
                    <w:sz w:val="24"/>
                    <w:szCs w:val="24"/>
                  </w:rPr>
                  <w:t xml:space="preserve"> </w:t>
                </w:r>
                <w:r w:rsidRPr="00364EA2">
                  <w:rPr>
                    <w:rFonts w:ascii="Arial" w:hAnsi="Arial"/>
                    <w:b/>
                    <w:sz w:val="24"/>
                    <w:szCs w:val="24"/>
                  </w:rPr>
                  <w:t>S</w:t>
                </w:r>
                <w:r>
                  <w:rPr>
                    <w:rFonts w:ascii="Arial" w:hAnsi="Arial"/>
                    <w:b/>
                    <w:sz w:val="24"/>
                    <w:szCs w:val="24"/>
                  </w:rPr>
                  <w:t xml:space="preserve"> </w:t>
                </w:r>
                <w:r w:rsidRPr="00364EA2">
                  <w:rPr>
                    <w:rFonts w:ascii="Arial" w:hAnsi="Arial"/>
                    <w:b/>
                    <w:sz w:val="24"/>
                    <w:szCs w:val="24"/>
                  </w:rPr>
                  <w:t>C</w:t>
                </w:r>
                <w:r>
                  <w:rPr>
                    <w:rFonts w:ascii="Arial" w:hAnsi="Arial"/>
                    <w:b/>
                    <w:sz w:val="24"/>
                    <w:szCs w:val="24"/>
                  </w:rPr>
                  <w:t xml:space="preserve"> </w:t>
                </w:r>
                <w:r w:rsidRPr="00364EA2">
                  <w:rPr>
                    <w:rFonts w:ascii="Arial" w:hAnsi="Arial"/>
                    <w:b/>
                    <w:sz w:val="24"/>
                    <w:szCs w:val="24"/>
                  </w:rPr>
                  <w:t>H</w:t>
                </w:r>
                <w:r>
                  <w:rPr>
                    <w:rFonts w:ascii="Arial" w:hAnsi="Arial"/>
                    <w:b/>
                    <w:sz w:val="24"/>
                    <w:szCs w:val="24"/>
                  </w:rPr>
                  <w:t xml:space="preserve"> </w:t>
                </w:r>
                <w:r w:rsidRPr="00364EA2">
                  <w:rPr>
                    <w:rFonts w:ascii="Arial" w:hAnsi="Arial"/>
                    <w:b/>
                    <w:sz w:val="24"/>
                    <w:szCs w:val="24"/>
                  </w:rPr>
                  <w:t>R</w:t>
                </w:r>
                <w:r>
                  <w:rPr>
                    <w:rFonts w:ascii="Arial" w:hAnsi="Arial"/>
                    <w:b/>
                    <w:sz w:val="24"/>
                    <w:szCs w:val="24"/>
                  </w:rPr>
                  <w:t xml:space="preserve"> </w:t>
                </w:r>
                <w:r w:rsidRPr="00364EA2">
                  <w:rPr>
                    <w:rFonts w:ascii="Arial" w:hAnsi="Arial"/>
                    <w:b/>
                    <w:sz w:val="24"/>
                    <w:szCs w:val="24"/>
                  </w:rPr>
                  <w:t>E</w:t>
                </w:r>
                <w:r>
                  <w:rPr>
                    <w:rFonts w:ascii="Arial" w:hAnsi="Arial"/>
                    <w:b/>
                    <w:sz w:val="24"/>
                    <w:szCs w:val="24"/>
                  </w:rPr>
                  <w:t xml:space="preserve"> </w:t>
                </w:r>
                <w:r w:rsidRPr="00364EA2">
                  <w:rPr>
                    <w:rFonts w:ascii="Arial" w:hAnsi="Arial"/>
                    <w:b/>
                    <w:sz w:val="24"/>
                    <w:szCs w:val="24"/>
                  </w:rPr>
                  <w:t>I</w:t>
                </w:r>
                <w:r>
                  <w:rPr>
                    <w:rFonts w:ascii="Arial" w:hAnsi="Arial"/>
                    <w:b/>
                    <w:sz w:val="24"/>
                    <w:szCs w:val="24"/>
                  </w:rPr>
                  <w:t xml:space="preserve"> </w:t>
                </w:r>
                <w:r w:rsidRPr="00364EA2">
                  <w:rPr>
                    <w:rFonts w:ascii="Arial" w:hAnsi="Arial"/>
                    <w:b/>
                    <w:sz w:val="24"/>
                    <w:szCs w:val="24"/>
                  </w:rPr>
                  <w:t>B</w:t>
                </w:r>
                <w:r>
                  <w:rPr>
                    <w:rFonts w:ascii="Arial" w:hAnsi="Arial"/>
                    <w:b/>
                    <w:sz w:val="24"/>
                    <w:szCs w:val="24"/>
                  </w:rPr>
                  <w:t xml:space="preserve"> </w:t>
                </w:r>
                <w:r w:rsidRPr="00364EA2">
                  <w:rPr>
                    <w:rFonts w:ascii="Arial" w:hAnsi="Arial"/>
                    <w:b/>
                    <w:sz w:val="24"/>
                    <w:szCs w:val="24"/>
                  </w:rPr>
                  <w:t>E</w:t>
                </w:r>
                <w:r>
                  <w:rPr>
                    <w:rFonts w:ascii="Arial" w:hAnsi="Arial"/>
                    <w:b/>
                    <w:sz w:val="24"/>
                    <w:szCs w:val="24"/>
                  </w:rPr>
                  <w:t xml:space="preserve"> </w:t>
                </w:r>
                <w:r w:rsidRPr="00364EA2">
                  <w:rPr>
                    <w:rFonts w:ascii="Arial" w:hAnsi="Arial"/>
                    <w:b/>
                    <w:sz w:val="24"/>
                    <w:szCs w:val="24"/>
                  </w:rPr>
                  <w:t>N</w:t>
                </w:r>
              </w:p>
            </w:tc>
            <w:tc>
              <w:tcPr>
                <w:tcW w:w="1134" w:type="dxa"/>
                <w:shd w:val="clear" w:color="auto" w:fill="auto"/>
              </w:tcPr>
              <w:p w14:paraId="2D0A5A6E" w14:textId="77777777" w:rsidR="003B51FF" w:rsidRPr="00DD5AFA" w:rsidRDefault="003B51FF" w:rsidP="00D62D50">
                <w:pPr>
                  <w:pStyle w:val="berschrift6"/>
                  <w:rPr>
                    <w:sz w:val="14"/>
                  </w:rPr>
                </w:pPr>
              </w:p>
            </w:tc>
          </w:tr>
        </w:sdtContent>
      </w:sdt>
    </w:tbl>
    <w:p w14:paraId="77ADAD83" w14:textId="77777777" w:rsidR="00FB169B" w:rsidRDefault="00FB169B">
      <w:pPr>
        <w:jc w:val="both"/>
        <w:rPr>
          <w:rFonts w:ascii="Arial" w:hAnsi="Arial"/>
        </w:rPr>
      </w:pPr>
    </w:p>
    <w:tbl>
      <w:tblPr>
        <w:tblW w:w="9356" w:type="dxa"/>
        <w:tblLayout w:type="fixed"/>
        <w:tblCellMar>
          <w:left w:w="70" w:type="dxa"/>
          <w:right w:w="70" w:type="dxa"/>
        </w:tblCellMar>
        <w:tblLook w:val="0000" w:firstRow="0" w:lastRow="0" w:firstColumn="0" w:lastColumn="0" w:noHBand="0" w:noVBand="0"/>
        <w:tblDescription w:val="Tabelle"/>
      </w:tblPr>
      <w:tblGrid>
        <w:gridCol w:w="5517"/>
        <w:gridCol w:w="3839"/>
      </w:tblGrid>
      <w:sdt>
        <w:sdtPr>
          <w:rPr>
            <w:rFonts w:ascii="Arial" w:hAnsi="Arial"/>
            <w:sz w:val="22"/>
          </w:rPr>
          <w:alias w:val="axesPDF - Layout-Tabelle"/>
          <w:tag w:val="axesPDF:ID:Table:238cb108-c2d3-4280-bba3-0677b77fe87f"/>
          <w:id w:val="932864751"/>
          <w:placeholder>
            <w:docPart w:val="DefaultPlaceholder_-1854013440"/>
          </w:placeholder>
        </w:sdtPr>
        <w:sdtEndPr>
          <w:rPr>
            <w:sz w:val="20"/>
          </w:rPr>
        </w:sdtEndPr>
        <w:sdtContent>
          <w:tr w:rsidR="00FB169B" w14:paraId="6C4F678A" w14:textId="77777777">
            <w:tc>
              <w:tcPr>
                <w:tcW w:w="5599" w:type="dxa"/>
              </w:tcPr>
              <w:p w14:paraId="5CE66D61" w14:textId="77777777" w:rsidR="00FB169B" w:rsidRPr="0056484C" w:rsidRDefault="00FB169B">
                <w:pPr>
                  <w:rPr>
                    <w:rFonts w:ascii="Arial" w:hAnsi="Arial"/>
                  </w:rPr>
                </w:pPr>
              </w:p>
              <w:p w14:paraId="0EFF121C" w14:textId="78F423B5" w:rsidR="00FB169B" w:rsidRPr="0056484C" w:rsidRDefault="00FB169B">
                <w:pPr>
                  <w:rPr>
                    <w:rFonts w:ascii="Arial" w:hAnsi="Arial"/>
                  </w:rPr>
                </w:pPr>
                <w:r w:rsidRPr="0056484C">
                  <w:rPr>
                    <w:rFonts w:ascii="Arial" w:hAnsi="Arial"/>
                  </w:rPr>
                  <w:t xml:space="preserve">Karlsruhe, </w:t>
                </w:r>
                <w:r w:rsidR="0056484C" w:rsidRPr="0056484C">
                  <w:rPr>
                    <w:rFonts w:ascii="Arial" w:hAnsi="Arial"/>
                    <w:szCs w:val="16"/>
                  </w:rPr>
                  <w:fldChar w:fldCharType="begin"/>
                </w:r>
                <w:r w:rsidR="0056484C" w:rsidRPr="0056484C">
                  <w:rPr>
                    <w:rFonts w:ascii="Arial" w:hAnsi="Arial"/>
                    <w:szCs w:val="16"/>
                  </w:rPr>
                  <w:instrText xml:space="preserve"> LINK VISLink @VISLink "Dokument(Dok.Datum)@4,datum,30000,0@$%&amp;VIS_D&amp;%$@0000000000952352@27B6121F-64A5-465E-8520-CCD09CE723E0@$%&amp; " \r \a \* CHARFORMAT \* MERGEFORMAT </w:instrText>
                </w:r>
                <w:r w:rsidR="00BE2AFE" w:rsidRPr="0056484C">
                  <w:rPr>
                    <w:rFonts w:ascii="Arial" w:hAnsi="Arial"/>
                    <w:szCs w:val="16"/>
                  </w:rPr>
                  <w:fldChar w:fldCharType="separate"/>
                </w:r>
                <w:r w:rsidR="00BE2AFE" w:rsidRPr="00BE2AFE">
                  <w:rPr>
                    <w:rFonts w:ascii="Arial" w:hAnsi="Arial"/>
                    <w:szCs w:val="16"/>
                  </w:rPr>
                  <w:t>03.07.2023</w:t>
                </w:r>
                <w:r w:rsidR="0056484C" w:rsidRPr="0056484C">
                  <w:rPr>
                    <w:rFonts w:ascii="Arial" w:hAnsi="Arial"/>
                    <w:szCs w:val="16"/>
                  </w:rPr>
                  <w:fldChar w:fldCharType="end"/>
                </w:r>
              </w:p>
              <w:p w14:paraId="6A6676EA" w14:textId="77777777" w:rsidR="00FB169B" w:rsidRDefault="00FB169B" w:rsidP="00062459">
                <w:pPr>
                  <w:rPr>
                    <w:rFonts w:ascii="Arial" w:hAnsi="Arial"/>
                    <w:sz w:val="22"/>
                  </w:rPr>
                </w:pPr>
              </w:p>
            </w:tc>
            <w:tc>
              <w:tcPr>
                <w:tcW w:w="3895" w:type="dxa"/>
              </w:tcPr>
              <w:p w14:paraId="77ECD86E" w14:textId="77777777" w:rsidR="00FB169B" w:rsidRPr="0056484C" w:rsidRDefault="00FB169B">
                <w:pPr>
                  <w:jc w:val="right"/>
                  <w:rPr>
                    <w:rFonts w:ascii="Arial" w:hAnsi="Arial"/>
                  </w:rPr>
                </w:pPr>
              </w:p>
              <w:p w14:paraId="5437E39A" w14:textId="0562AF07" w:rsidR="00FB169B" w:rsidRPr="0056484C" w:rsidRDefault="00FB169B">
                <w:pPr>
                  <w:jc w:val="right"/>
                  <w:rPr>
                    <w:rFonts w:ascii="Arial" w:hAnsi="Arial"/>
                  </w:rPr>
                </w:pPr>
                <w:r w:rsidRPr="0056484C">
                  <w:rPr>
                    <w:rFonts w:ascii="Arial" w:hAnsi="Arial"/>
                  </w:rPr>
                  <w:t>Ansprechpartner/in</w:t>
                </w:r>
                <w:r w:rsidR="00B758D0" w:rsidRPr="0056484C">
                  <w:rPr>
                    <w:rFonts w:ascii="Arial" w:hAnsi="Arial"/>
                  </w:rPr>
                  <w:t>:</w:t>
                </w:r>
                <w:r w:rsidR="001B7E03" w:rsidRPr="0056484C">
                  <w:rPr>
                    <w:rFonts w:ascii="Arial" w:hAnsi="Arial"/>
                  </w:rPr>
                  <w:t xml:space="preserve"> </w:t>
                </w:r>
                <w:r w:rsidR="0056484C" w:rsidRPr="0056484C">
                  <w:rPr>
                    <w:rFonts w:ascii="Arial" w:hAnsi="Arial"/>
                    <w:szCs w:val="16"/>
                  </w:rPr>
                  <w:fldChar w:fldCharType="begin"/>
                </w:r>
                <w:r w:rsidR="0056484C" w:rsidRPr="0056484C">
                  <w:rPr>
                    <w:rFonts w:ascii="Arial" w:hAnsi="Arial"/>
                    <w:szCs w:val="16"/>
                  </w:rPr>
                  <w:instrText xml:space="preserve"> LINK VISLink @VISLink "Dokument(Federführung)(Vorname Nachname)@4,federfuehrung,60001,0@$%&amp;VIS_D&amp;%$@0000000000952352@27B6121F-64A5-465E-8520-CCD09CE723E0@$%&amp; " \r \a \* CHARFORMAT \* MERGEFORMAT </w:instrText>
                </w:r>
                <w:r w:rsidR="00BE2AFE" w:rsidRPr="0056484C">
                  <w:rPr>
                    <w:rFonts w:ascii="Arial" w:hAnsi="Arial"/>
                    <w:szCs w:val="16"/>
                  </w:rPr>
                  <w:fldChar w:fldCharType="separate"/>
                </w:r>
                <w:r w:rsidR="00BE2AFE" w:rsidRPr="00BE2AFE">
                  <w:rPr>
                    <w:rFonts w:ascii="Arial" w:hAnsi="Arial"/>
                    <w:szCs w:val="16"/>
                  </w:rPr>
                  <w:t>Wolfgang Müller</w:t>
                </w:r>
                <w:r w:rsidR="0056484C" w:rsidRPr="0056484C">
                  <w:rPr>
                    <w:rFonts w:ascii="Arial" w:hAnsi="Arial"/>
                    <w:szCs w:val="16"/>
                  </w:rPr>
                  <w:fldChar w:fldCharType="end"/>
                </w:r>
                <w:r w:rsidR="00CE64B4" w:rsidRPr="0056484C">
                  <w:rPr>
                    <w:rFonts w:ascii="Arial" w:hAnsi="Arial"/>
                  </w:rPr>
                  <w:t xml:space="preserve"> </w:t>
                </w:r>
              </w:p>
              <w:p w14:paraId="7F237DA8" w14:textId="0E8739E9" w:rsidR="0056484C" w:rsidRPr="0056484C" w:rsidRDefault="00FB169B" w:rsidP="00AF324D">
                <w:pPr>
                  <w:jc w:val="right"/>
                  <w:rPr>
                    <w:rFonts w:ascii="Arial" w:hAnsi="Arial"/>
                  </w:rPr>
                </w:pPr>
                <w:r w:rsidRPr="0056484C">
                  <w:rPr>
                    <w:rFonts w:ascii="Arial" w:hAnsi="Arial"/>
                  </w:rPr>
                  <w:sym w:font="Wingdings" w:char="F028"/>
                </w:r>
                <w:r w:rsidRPr="0056484C">
                  <w:rPr>
                    <w:rFonts w:ascii="Arial" w:hAnsi="Arial"/>
                  </w:rPr>
                  <w:t xml:space="preserve"> </w:t>
                </w:r>
                <w:r w:rsidR="0056484C" w:rsidRPr="0056484C">
                  <w:rPr>
                    <w:rFonts w:ascii="Arial" w:hAnsi="Arial"/>
                    <w:szCs w:val="16"/>
                  </w:rPr>
                  <w:fldChar w:fldCharType="begin"/>
                </w:r>
                <w:r w:rsidR="0056484C" w:rsidRPr="0056484C">
                  <w:rPr>
                    <w:rFonts w:ascii="Arial" w:hAnsi="Arial"/>
                    <w:szCs w:val="16"/>
                  </w:rPr>
                  <w:instrText xml:space="preserve"> LINK VISLink @VISLink "Dokument(Federführung)(Telefon)@4,federfuehrung,60005,0@$%&amp;VIS_D&amp;%$@0000000000952352@27B6121F-64A5-465E-8520-CCD09CE723E0@$%&amp; " \r \a \* CHARFORMAT \* MERGEFORMAT </w:instrText>
                </w:r>
                <w:r w:rsidR="00BE2AFE" w:rsidRPr="0056484C">
                  <w:rPr>
                    <w:rFonts w:ascii="Arial" w:hAnsi="Arial"/>
                    <w:szCs w:val="16"/>
                  </w:rPr>
                  <w:fldChar w:fldCharType="separate"/>
                </w:r>
                <w:r w:rsidR="00BE2AFE" w:rsidRPr="00BE2AFE">
                  <w:rPr>
                    <w:rFonts w:ascii="Arial" w:hAnsi="Arial"/>
                    <w:szCs w:val="16"/>
                  </w:rPr>
                  <w:t>+49 (721) 605610 - 14</w:t>
                </w:r>
                <w:r w:rsidR="0056484C" w:rsidRPr="0056484C">
                  <w:rPr>
                    <w:rFonts w:ascii="Arial" w:hAnsi="Arial"/>
                    <w:szCs w:val="16"/>
                  </w:rPr>
                  <w:fldChar w:fldCharType="end"/>
                </w:r>
              </w:p>
              <w:p w14:paraId="0F9899C2" w14:textId="3C05B2A2" w:rsidR="00FB169B" w:rsidRDefault="0056484C" w:rsidP="00AF324D">
                <w:pPr>
                  <w:jc w:val="right"/>
                  <w:rPr>
                    <w:rFonts w:ascii="Arial" w:hAnsi="Arial"/>
                  </w:rPr>
                </w:pPr>
                <w:r>
                  <w:rPr>
                    <w:rFonts w:ascii="Arial" w:hAnsi="Arial"/>
                  </w:rPr>
                  <w:t xml:space="preserve">Az. </w:t>
                </w:r>
                <w:r w:rsidRPr="0056484C">
                  <w:rPr>
                    <w:rFonts w:ascii="Arial" w:hAnsi="Arial"/>
                  </w:rPr>
                  <w:fldChar w:fldCharType="begin"/>
                </w:r>
                <w:r w:rsidRPr="0056484C">
                  <w:rPr>
                    <w:rFonts w:ascii="Arial" w:hAnsi="Arial"/>
                  </w:rPr>
                  <w:instrText xml:space="preserve"> LINK VISLink @VISLink "Dokument(Unser Zeichen)@4,gz,10000,0@$%&amp;VIS_D&amp;%$@0000000000952352@27B6121F-64A5-465E-8520-CCD09CE723E0@$%&amp; " \r \a \* CHARFORMAT \* MERGEFORMAT </w:instrText>
                </w:r>
                <w:r w:rsidR="00BE2AFE" w:rsidRPr="0056484C">
                  <w:rPr>
                    <w:rFonts w:ascii="Arial" w:hAnsi="Arial"/>
                  </w:rPr>
                  <w:fldChar w:fldCharType="separate"/>
                </w:r>
                <w:r w:rsidR="00BE2AFE" w:rsidRPr="00BE2AFE">
                  <w:rPr>
                    <w:rFonts w:ascii="Arial" w:hAnsi="Arial"/>
                  </w:rPr>
                  <w:t>KA-030-532/1/2</w:t>
                </w:r>
                <w:r w:rsidRPr="0056484C">
                  <w:rPr>
                    <w:rFonts w:ascii="Arial" w:hAnsi="Arial"/>
                  </w:rPr>
                  <w:fldChar w:fldCharType="end"/>
                </w:r>
              </w:p>
            </w:tc>
          </w:tr>
        </w:sdtContent>
      </w:sdt>
    </w:tbl>
    <w:p w14:paraId="3D43FE96" w14:textId="77777777" w:rsidR="004443C9" w:rsidRDefault="004443C9" w:rsidP="00294686">
      <w:pPr>
        <w:pStyle w:val="Einrckung0"/>
        <w:spacing w:line="240" w:lineRule="auto"/>
        <w:rPr>
          <w:sz w:val="28"/>
        </w:rPr>
      </w:pPr>
    </w:p>
    <w:p w14:paraId="748A983B" w14:textId="77777777" w:rsidR="003E2259" w:rsidRDefault="003E2259" w:rsidP="003E2259">
      <w:pPr>
        <w:pStyle w:val="Einrckung0"/>
        <w:tabs>
          <w:tab w:val="left" w:pos="7371"/>
        </w:tabs>
        <w:spacing w:line="240" w:lineRule="auto"/>
        <w:jc w:val="center"/>
      </w:pPr>
      <w:r>
        <w:t>An alle</w:t>
      </w:r>
      <w:r w:rsidR="008F20C6">
        <w:t xml:space="preserve"> öffentlichen</w:t>
      </w:r>
      <w:r>
        <w:t xml:space="preserve"> </w:t>
      </w:r>
      <w:r w:rsidR="00361D0B">
        <w:t>Schulen</w:t>
      </w:r>
      <w:r>
        <w:t xml:space="preserve"> des Land- und Stadtkreises Karlsruhe</w:t>
      </w:r>
    </w:p>
    <w:p w14:paraId="03FF042D" w14:textId="77777777" w:rsidR="00156A92" w:rsidRDefault="00156A92" w:rsidP="00F85EB6">
      <w:pPr>
        <w:rPr>
          <w:rFonts w:ascii="Arial" w:hAnsi="Arial" w:cs="Arial"/>
          <w:iCs/>
          <w:sz w:val="24"/>
          <w:szCs w:val="24"/>
        </w:rPr>
      </w:pPr>
    </w:p>
    <w:p w14:paraId="694FE5D2" w14:textId="77777777" w:rsidR="00156A92" w:rsidRDefault="00156A92" w:rsidP="00F85EB6">
      <w:pPr>
        <w:rPr>
          <w:rFonts w:ascii="Arial" w:hAnsi="Arial" w:cs="Arial"/>
          <w:iCs/>
          <w:sz w:val="24"/>
          <w:szCs w:val="24"/>
        </w:rPr>
      </w:pPr>
    </w:p>
    <w:tbl>
      <w:tblPr>
        <w:tblStyle w:val="Tabellenraster"/>
        <w:tblW w:w="0" w:type="auto"/>
        <w:tblLook w:val="04A0" w:firstRow="1" w:lastRow="0" w:firstColumn="1" w:lastColumn="0" w:noHBand="0" w:noVBand="1"/>
        <w:tblDescription w:val="Überschrift"/>
      </w:tblPr>
      <w:tblGrid>
        <w:gridCol w:w="9344"/>
      </w:tblGrid>
      <w:sdt>
        <w:sdtPr>
          <w:rPr>
            <w:rFonts w:ascii="Arial" w:hAnsi="Arial" w:cs="Arial"/>
            <w:iCs/>
            <w:sz w:val="24"/>
            <w:szCs w:val="24"/>
          </w:rPr>
          <w:alias w:val="axesPDF - Layout-Tabelle"/>
          <w:tag w:val="axesPDF:ID:Table:9b62e74b-538e-4949-82b1-f3b848abe44b"/>
          <w:id w:val="-731612098"/>
          <w:placeholder>
            <w:docPart w:val="DefaultPlaceholder_-1854013440"/>
          </w:placeholder>
        </w:sdtPr>
        <w:sdtContent>
          <w:tr w:rsidR="00D15E8F" w14:paraId="2BE6D4F6" w14:textId="77777777" w:rsidTr="00D15E8F">
            <w:tc>
              <w:tcPr>
                <w:tcW w:w="9344" w:type="dxa"/>
                <w:shd w:val="clear" w:color="auto" w:fill="D9D9D9" w:themeFill="background1" w:themeFillShade="D9"/>
              </w:tcPr>
              <w:p w14:paraId="3930A153" w14:textId="77777777" w:rsidR="00D15E8F" w:rsidRDefault="00D15E8F" w:rsidP="00F85EB6">
                <w:pPr>
                  <w:rPr>
                    <w:rFonts w:ascii="Arial" w:hAnsi="Arial" w:cs="Arial"/>
                    <w:iCs/>
                    <w:sz w:val="24"/>
                    <w:szCs w:val="24"/>
                  </w:rPr>
                </w:pPr>
              </w:p>
              <w:p w14:paraId="19A9C68B" w14:textId="33E83CEE" w:rsidR="00CF2C40" w:rsidRPr="0056484C" w:rsidRDefault="0056484C" w:rsidP="00793CF3">
                <w:pPr>
                  <w:pStyle w:val="berschrift1"/>
                </w:pPr>
                <w:r w:rsidRPr="0056484C">
                  <w:rPr>
                    <w:b w:val="0"/>
                  </w:rPr>
                  <w:fldChar w:fldCharType="begin"/>
                </w:r>
                <w:r w:rsidRPr="0056484C">
                  <w:instrText xml:space="preserve"> LINK VISLink @VISLink "Dokument(Betreff)@4,betreff,10001,0@$%&amp;VIS_D&amp;%$@0000000000952352@27B6121F-64A5-465E-8520-CCD09CE723E0@$%&amp; " \r \a \* CHARFORMAT \* MERGEFORMAT </w:instrText>
                </w:r>
                <w:r w:rsidR="00BE2AFE" w:rsidRPr="0056484C">
                  <w:rPr>
                    <w:b w:val="0"/>
                  </w:rPr>
                  <w:fldChar w:fldCharType="separate"/>
                </w:r>
                <w:bookmarkStart w:id="4" w:name="_Toc143067959"/>
                <w:bookmarkStart w:id="5" w:name="_Toc145500282"/>
                <w:r w:rsidR="00BE2AFE" w:rsidRPr="00BE2AFE">
                  <w:t>Rundschreiben: Allgemeine Informationen der Verwaltungsleitung für Schulleitungen und Schulsekretariate</w:t>
                </w:r>
                <w:bookmarkEnd w:id="4"/>
                <w:bookmarkEnd w:id="5"/>
                <w:r w:rsidRPr="0056484C">
                  <w:rPr>
                    <w:b w:val="0"/>
                  </w:rPr>
                  <w:fldChar w:fldCharType="end"/>
                </w:r>
              </w:p>
              <w:p w14:paraId="213290B9" w14:textId="77777777" w:rsidR="00D15E8F" w:rsidRDefault="00D15E8F" w:rsidP="00F85EB6">
                <w:pPr>
                  <w:rPr>
                    <w:rFonts w:ascii="Arial" w:hAnsi="Arial" w:cs="Arial"/>
                    <w:iCs/>
                    <w:sz w:val="24"/>
                    <w:szCs w:val="24"/>
                  </w:rPr>
                </w:pPr>
              </w:p>
            </w:tc>
          </w:tr>
        </w:sdtContent>
      </w:sdt>
    </w:tbl>
    <w:p w14:paraId="5184AD58" w14:textId="77777777" w:rsidR="00D15E8F" w:rsidRDefault="00D15E8F" w:rsidP="00F85EB6">
      <w:pPr>
        <w:rPr>
          <w:rFonts w:ascii="Arial" w:hAnsi="Arial" w:cs="Arial"/>
          <w:iCs/>
          <w:sz w:val="24"/>
          <w:szCs w:val="24"/>
        </w:rPr>
      </w:pPr>
    </w:p>
    <w:p w14:paraId="69FAE9D9" w14:textId="77777777" w:rsidR="0056484C" w:rsidRDefault="0056484C" w:rsidP="00F85EB6">
      <w:pPr>
        <w:rPr>
          <w:rFonts w:ascii="Arial" w:hAnsi="Arial" w:cs="Arial"/>
          <w:iCs/>
          <w:sz w:val="24"/>
          <w:szCs w:val="24"/>
        </w:rPr>
      </w:pPr>
    </w:p>
    <w:p w14:paraId="59EA24B7" w14:textId="77777777" w:rsidR="00D15E8F" w:rsidRDefault="00D15E8F" w:rsidP="00D15E8F">
      <w:pPr>
        <w:rPr>
          <w:rFonts w:ascii="Arial" w:hAnsi="Arial" w:cs="Arial"/>
          <w:iCs/>
          <w:sz w:val="24"/>
          <w:szCs w:val="24"/>
        </w:rPr>
      </w:pPr>
      <w:r w:rsidRPr="00D15E8F">
        <w:rPr>
          <w:rFonts w:ascii="Arial" w:hAnsi="Arial" w:cs="Arial"/>
          <w:iCs/>
          <w:sz w:val="24"/>
          <w:szCs w:val="24"/>
        </w:rPr>
        <w:t>Sehr geehrte Schulleiterinnen, sehr geehrte Schulleiter,</w:t>
      </w:r>
    </w:p>
    <w:p w14:paraId="068F5621" w14:textId="77777777" w:rsidR="007A1D5B" w:rsidRPr="00D15E8F" w:rsidRDefault="007A1D5B" w:rsidP="00D15E8F">
      <w:pPr>
        <w:rPr>
          <w:rFonts w:ascii="Arial" w:hAnsi="Arial" w:cs="Arial"/>
          <w:iCs/>
          <w:sz w:val="24"/>
          <w:szCs w:val="24"/>
        </w:rPr>
      </w:pPr>
      <w:r>
        <w:rPr>
          <w:rFonts w:ascii="Arial" w:hAnsi="Arial" w:cs="Arial"/>
          <w:iCs/>
          <w:sz w:val="24"/>
          <w:szCs w:val="24"/>
        </w:rPr>
        <w:t>sehr geehrte Damen und Herren,</w:t>
      </w:r>
    </w:p>
    <w:p w14:paraId="43E7D4B4" w14:textId="77777777" w:rsidR="00D15E8F" w:rsidRDefault="00D15E8F" w:rsidP="00D15E8F">
      <w:pPr>
        <w:rPr>
          <w:rFonts w:ascii="Arial" w:hAnsi="Arial" w:cs="Arial"/>
          <w:iCs/>
          <w:sz w:val="24"/>
          <w:szCs w:val="24"/>
        </w:rPr>
      </w:pPr>
    </w:p>
    <w:p w14:paraId="69CFDB75" w14:textId="32F57047" w:rsidR="00F5756B" w:rsidRDefault="00F5756B" w:rsidP="00F5756B">
      <w:pPr>
        <w:rPr>
          <w:rFonts w:ascii="Arial" w:hAnsi="Arial" w:cs="Arial"/>
          <w:iCs/>
          <w:sz w:val="24"/>
          <w:szCs w:val="24"/>
        </w:rPr>
      </w:pPr>
      <w:r>
        <w:rPr>
          <w:rFonts w:ascii="Arial" w:hAnsi="Arial" w:cs="Arial"/>
          <w:iCs/>
          <w:sz w:val="24"/>
          <w:szCs w:val="24"/>
        </w:rPr>
        <w:t xml:space="preserve">zum Schuljahresanfang möchten wir die Gelegenheit nutzen, um Sie auf einige angepasste Regelungen hinzuweisen, aber auch </w:t>
      </w:r>
      <w:r w:rsidR="00BE2AFE">
        <w:rPr>
          <w:rFonts w:ascii="Arial" w:hAnsi="Arial" w:cs="Arial"/>
          <w:iCs/>
          <w:sz w:val="24"/>
          <w:szCs w:val="24"/>
        </w:rPr>
        <w:t xml:space="preserve">Altbewährtes </w:t>
      </w:r>
      <w:r>
        <w:rPr>
          <w:rFonts w:ascii="Arial" w:hAnsi="Arial" w:cs="Arial"/>
          <w:iCs/>
          <w:sz w:val="24"/>
          <w:szCs w:val="24"/>
        </w:rPr>
        <w:t xml:space="preserve">ins Gedächtnis zu rufen. </w:t>
      </w:r>
      <w:r w:rsidRPr="00317304">
        <w:rPr>
          <w:rFonts w:ascii="Arial" w:hAnsi="Arial" w:cs="Arial"/>
          <w:iCs/>
          <w:color w:val="2E74B5" w:themeColor="accent1" w:themeShade="BF"/>
          <w:sz w:val="24"/>
          <w:szCs w:val="24"/>
        </w:rPr>
        <w:t xml:space="preserve">Alle </w:t>
      </w:r>
      <w:r>
        <w:rPr>
          <w:rFonts w:ascii="Arial" w:hAnsi="Arial" w:cs="Arial"/>
          <w:iCs/>
          <w:color w:val="2E74B5" w:themeColor="accent1" w:themeShade="BF"/>
          <w:sz w:val="24"/>
          <w:szCs w:val="24"/>
        </w:rPr>
        <w:t xml:space="preserve">textlichen </w:t>
      </w:r>
      <w:r w:rsidRPr="00317304">
        <w:rPr>
          <w:rFonts w:ascii="Arial" w:hAnsi="Arial" w:cs="Arial"/>
          <w:iCs/>
          <w:color w:val="2E74B5" w:themeColor="accent1" w:themeShade="BF"/>
          <w:sz w:val="24"/>
          <w:szCs w:val="24"/>
        </w:rPr>
        <w:t xml:space="preserve">Änderungen </w:t>
      </w:r>
      <w:r>
        <w:rPr>
          <w:rFonts w:ascii="Arial" w:hAnsi="Arial" w:cs="Arial"/>
          <w:iCs/>
          <w:color w:val="2E74B5" w:themeColor="accent1" w:themeShade="BF"/>
          <w:sz w:val="24"/>
          <w:szCs w:val="24"/>
        </w:rPr>
        <w:t xml:space="preserve">im Vergleich zum September 2022 </w:t>
      </w:r>
      <w:r w:rsidRPr="00317304">
        <w:rPr>
          <w:rFonts w:ascii="Arial" w:hAnsi="Arial" w:cs="Arial"/>
          <w:iCs/>
          <w:color w:val="2E74B5" w:themeColor="accent1" w:themeShade="BF"/>
          <w:sz w:val="24"/>
          <w:szCs w:val="24"/>
        </w:rPr>
        <w:t>haben wir blau markiert!</w:t>
      </w:r>
      <w:r>
        <w:rPr>
          <w:rFonts w:ascii="Arial" w:hAnsi="Arial" w:cs="Arial"/>
          <w:iCs/>
          <w:color w:val="2E74B5" w:themeColor="accent1" w:themeShade="BF"/>
          <w:sz w:val="24"/>
          <w:szCs w:val="24"/>
        </w:rPr>
        <w:t xml:space="preserve"> Änderungen müssen aber keine Neuerungen sein!</w:t>
      </w:r>
    </w:p>
    <w:p w14:paraId="66230E1D" w14:textId="77777777" w:rsidR="00F5756B" w:rsidRDefault="00F5756B" w:rsidP="00F5756B">
      <w:pPr>
        <w:rPr>
          <w:rFonts w:ascii="Arial" w:hAnsi="Arial" w:cs="Arial"/>
          <w:iCs/>
          <w:sz w:val="24"/>
          <w:szCs w:val="24"/>
        </w:rPr>
      </w:pPr>
    </w:p>
    <w:p w14:paraId="69E15CFA" w14:textId="77777777" w:rsidR="00F5756B" w:rsidRDefault="00F5756B" w:rsidP="00F5756B">
      <w:pPr>
        <w:rPr>
          <w:rFonts w:ascii="Arial" w:hAnsi="Arial" w:cs="Arial"/>
          <w:b/>
          <w:iCs/>
          <w:sz w:val="24"/>
          <w:szCs w:val="24"/>
        </w:rPr>
      </w:pPr>
      <w:r w:rsidRPr="0073541F">
        <w:rPr>
          <w:rFonts w:ascii="Arial" w:hAnsi="Arial" w:cs="Arial"/>
          <w:b/>
          <w:iCs/>
          <w:sz w:val="24"/>
          <w:szCs w:val="24"/>
        </w:rPr>
        <w:t xml:space="preserve">Bitte geben Sie diese Information auch an Ihre Sekretariate weiter, falls diese uns </w:t>
      </w:r>
      <w:r>
        <w:rPr>
          <w:rFonts w:ascii="Arial" w:hAnsi="Arial" w:cs="Arial"/>
          <w:b/>
          <w:iCs/>
          <w:sz w:val="24"/>
          <w:szCs w:val="24"/>
        </w:rPr>
        <w:t xml:space="preserve">beispielsweise </w:t>
      </w:r>
      <w:r w:rsidRPr="0073541F">
        <w:rPr>
          <w:rFonts w:ascii="Arial" w:hAnsi="Arial" w:cs="Arial"/>
          <w:b/>
          <w:iCs/>
          <w:sz w:val="24"/>
          <w:szCs w:val="24"/>
        </w:rPr>
        <w:t xml:space="preserve">Krankmeldungen oder Reko-Anträge übersenden. </w:t>
      </w:r>
    </w:p>
    <w:p w14:paraId="05B8D8FC" w14:textId="77777777" w:rsidR="00F5756B" w:rsidRDefault="00F5756B" w:rsidP="00F5756B">
      <w:pPr>
        <w:rPr>
          <w:rFonts w:ascii="Arial" w:hAnsi="Arial" w:cs="Arial"/>
          <w:b/>
          <w:iCs/>
          <w:sz w:val="24"/>
          <w:szCs w:val="24"/>
        </w:rPr>
      </w:pPr>
    </w:p>
    <w:p w14:paraId="1F69002F" w14:textId="77777777" w:rsidR="00F5756B" w:rsidRDefault="00F5756B" w:rsidP="00F5756B">
      <w:pPr>
        <w:rPr>
          <w:rFonts w:ascii="Arial" w:hAnsi="Arial" w:cs="Arial"/>
          <w:b/>
          <w:iCs/>
          <w:color w:val="0070C0"/>
          <w:sz w:val="24"/>
          <w:szCs w:val="24"/>
        </w:rPr>
      </w:pPr>
      <w:r w:rsidRPr="00D42045">
        <w:rPr>
          <w:rFonts w:ascii="Arial" w:hAnsi="Arial" w:cs="Arial"/>
          <w:b/>
          <w:iCs/>
          <w:color w:val="0070C0"/>
          <w:sz w:val="24"/>
          <w:szCs w:val="24"/>
        </w:rPr>
        <w:t xml:space="preserve">Bitte verwenden Sie immer die neuesten Formulare, indem Sie diese beim LBV </w:t>
      </w:r>
      <w:hyperlink r:id="rId10" w:history="1">
        <w:r w:rsidRPr="00D42045">
          <w:rPr>
            <w:rStyle w:val="Hyperlink"/>
            <w:rFonts w:ascii="Arial" w:hAnsi="Arial" w:cs="Arial"/>
            <w:b/>
            <w:iCs/>
            <w:color w:val="0070C0"/>
            <w:sz w:val="24"/>
            <w:szCs w:val="24"/>
          </w:rPr>
          <w:t>https://intranet.lbv.bwl.de/vordrucke</w:t>
        </w:r>
      </w:hyperlink>
      <w:r w:rsidRPr="00D42045">
        <w:rPr>
          <w:rFonts w:ascii="Arial" w:hAnsi="Arial" w:cs="Arial"/>
          <w:b/>
          <w:iCs/>
          <w:color w:val="0070C0"/>
          <w:sz w:val="24"/>
          <w:szCs w:val="24"/>
        </w:rPr>
        <w:t xml:space="preserve"> oder beim RP KA </w:t>
      </w:r>
      <w:hyperlink r:id="rId11" w:history="1">
        <w:r w:rsidRPr="00D42045">
          <w:rPr>
            <w:rStyle w:val="Hyperlink"/>
            <w:rFonts w:ascii="Arial" w:hAnsi="Arial" w:cs="Arial"/>
            <w:b/>
            <w:iCs/>
            <w:color w:val="0070C0"/>
            <w:sz w:val="24"/>
            <w:szCs w:val="24"/>
          </w:rPr>
          <w:t>https://rp.baden-wuerttemberg.de/rpk/abt7/schulformulare/</w:t>
        </w:r>
      </w:hyperlink>
      <w:r w:rsidRPr="00D42045">
        <w:rPr>
          <w:rFonts w:ascii="Arial" w:hAnsi="Arial" w:cs="Arial"/>
          <w:b/>
          <w:iCs/>
          <w:color w:val="0070C0"/>
          <w:sz w:val="24"/>
          <w:szCs w:val="24"/>
        </w:rPr>
        <w:t xml:space="preserve"> regelmäßig neu herunterladen. </w:t>
      </w:r>
    </w:p>
    <w:p w14:paraId="1A38CD3D" w14:textId="77777777" w:rsidR="00F5756B" w:rsidRPr="00D42045" w:rsidRDefault="00F5756B" w:rsidP="00F5756B">
      <w:pPr>
        <w:rPr>
          <w:rFonts w:ascii="Arial" w:hAnsi="Arial" w:cs="Arial"/>
          <w:b/>
          <w:iCs/>
          <w:color w:val="0070C0"/>
          <w:sz w:val="24"/>
          <w:szCs w:val="24"/>
        </w:rPr>
      </w:pPr>
      <w:r>
        <w:rPr>
          <w:rFonts w:ascii="Arial" w:hAnsi="Arial" w:cs="Arial"/>
          <w:b/>
          <w:iCs/>
          <w:color w:val="0070C0"/>
          <w:sz w:val="24"/>
          <w:szCs w:val="24"/>
        </w:rPr>
        <w:t xml:space="preserve">30 Prozent der Papier-Reisekostenanträge müssen wir </w:t>
      </w:r>
      <w:r w:rsidRPr="00D42045">
        <w:rPr>
          <w:rFonts w:ascii="Arial" w:hAnsi="Arial" w:cs="Arial"/>
          <w:b/>
          <w:iCs/>
          <w:color w:val="0070C0"/>
          <w:sz w:val="24"/>
          <w:szCs w:val="24"/>
        </w:rPr>
        <w:t xml:space="preserve">beispielsweise </w:t>
      </w:r>
      <w:r>
        <w:rPr>
          <w:rFonts w:ascii="Arial" w:hAnsi="Arial" w:cs="Arial"/>
          <w:b/>
          <w:iCs/>
          <w:color w:val="0070C0"/>
          <w:sz w:val="24"/>
          <w:szCs w:val="24"/>
        </w:rPr>
        <w:t xml:space="preserve">wegen veralteter Formulare zurücksenden, da sich z.B. Auszahlungskriterien geändert haben. </w:t>
      </w:r>
    </w:p>
    <w:p w14:paraId="10265F8D" w14:textId="77777777" w:rsidR="00F5756B" w:rsidRDefault="00F5756B" w:rsidP="00F5756B">
      <w:pPr>
        <w:rPr>
          <w:rFonts w:ascii="Arial" w:hAnsi="Arial" w:cs="Arial"/>
          <w:iCs/>
          <w:sz w:val="24"/>
          <w:szCs w:val="24"/>
        </w:rPr>
      </w:pPr>
    </w:p>
    <w:sdt>
      <w:sdtPr>
        <w:rPr>
          <w:rFonts w:ascii="Times New Roman" w:eastAsia="Times New Roman" w:hAnsi="Times New Roman" w:cs="Times New Roman"/>
          <w:b w:val="0"/>
          <w:color w:val="auto"/>
          <w:sz w:val="20"/>
          <w:szCs w:val="20"/>
        </w:rPr>
        <w:id w:val="-2096775680"/>
        <w:docPartObj>
          <w:docPartGallery w:val="Table of Contents"/>
          <w:docPartUnique/>
        </w:docPartObj>
      </w:sdtPr>
      <w:sdtEndPr>
        <w:rPr>
          <w:rFonts w:ascii="Arial" w:hAnsi="Arial"/>
          <w:bCs/>
          <w:sz w:val="24"/>
        </w:rPr>
      </w:sdtEndPr>
      <w:sdtContent>
        <w:p w14:paraId="2B2C5527" w14:textId="77777777" w:rsidR="00F5756B" w:rsidRPr="00F5756B" w:rsidRDefault="00F5756B" w:rsidP="00F5756B">
          <w:pPr>
            <w:pStyle w:val="Inhaltsverzeichnisberschrift"/>
            <w:tabs>
              <w:tab w:val="center" w:pos="4677"/>
            </w:tabs>
            <w:rPr>
              <w:rFonts w:ascii="Arial" w:hAnsi="Arial"/>
              <w:b w:val="0"/>
              <w:sz w:val="24"/>
            </w:rPr>
          </w:pPr>
          <w:r w:rsidRPr="00F5756B">
            <w:rPr>
              <w:rFonts w:ascii="Arial" w:hAnsi="Arial"/>
              <w:sz w:val="24"/>
            </w:rPr>
            <w:t>Inhaltsverzeichnis</w:t>
          </w:r>
        </w:p>
        <w:p w14:paraId="3F8F36A5" w14:textId="0400CD0A" w:rsidR="0002112F" w:rsidRPr="0002112F" w:rsidRDefault="00F5756B">
          <w:pPr>
            <w:pStyle w:val="Verzeichnis1"/>
            <w:tabs>
              <w:tab w:val="right" w:leader="dot" w:pos="9344"/>
            </w:tabs>
            <w:rPr>
              <w:rFonts w:ascii="Arial" w:hAnsi="Arial" w:cstheme="minorBidi"/>
              <w:noProof/>
              <w:sz w:val="24"/>
            </w:rPr>
          </w:pPr>
          <w:r w:rsidRPr="0002112F">
            <w:rPr>
              <w:rFonts w:ascii="Arial" w:hAnsi="Arial"/>
              <w:sz w:val="24"/>
            </w:rPr>
            <w:fldChar w:fldCharType="begin"/>
          </w:r>
          <w:r w:rsidRPr="0002112F">
            <w:rPr>
              <w:rFonts w:ascii="Arial" w:hAnsi="Arial"/>
              <w:sz w:val="24"/>
            </w:rPr>
            <w:instrText xml:space="preserve"> TOC \o "1-3" \h \z \u </w:instrText>
          </w:r>
          <w:r w:rsidRPr="0002112F">
            <w:rPr>
              <w:rFonts w:ascii="Arial" w:hAnsi="Arial"/>
              <w:sz w:val="24"/>
            </w:rPr>
            <w:fldChar w:fldCharType="separate"/>
          </w:r>
          <w:hyperlink w:anchor="_Toc145500282" w:history="1">
            <w:r w:rsidR="0002112F" w:rsidRPr="0002112F">
              <w:rPr>
                <w:rStyle w:val="Hyperlink"/>
                <w:rFonts w:ascii="Times New Roman" w:eastAsia="Times New Roman" w:hAnsi="Times New Roman"/>
                <w:sz w:val="20"/>
                <w:szCs w:val="20"/>
              </w:rPr>
              <w:t>_Toc145500282</w:t>
            </w:r>
          </w:hyperlink>
        </w:p>
        <w:p w14:paraId="743037B2" w14:textId="36E5A0F4"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83" w:history="1">
            <w:r w:rsidRPr="0002112F">
              <w:rPr>
                <w:rStyle w:val="Hyperlink"/>
                <w:rFonts w:ascii="Arial" w:hAnsi="Arial"/>
                <w:noProof/>
                <w:sz w:val="24"/>
              </w:rPr>
              <w:t>Krankmeldungen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_Toc145500283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3</w:t>
            </w:r>
            <w:r w:rsidRPr="0002112F">
              <w:rPr>
                <w:rFonts w:ascii="Arial" w:hAnsi="Arial"/>
                <w:noProof/>
                <w:webHidden/>
                <w:sz w:val="24"/>
              </w:rPr>
              <w:fldChar w:fldCharType="end"/>
            </w:r>
          </w:hyperlink>
        </w:p>
        <w:p w14:paraId="78D5AD1C" w14:textId="5048443D"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84" w:history="1">
            <w:r w:rsidRPr="0002112F">
              <w:rPr>
                <w:rStyle w:val="Hyperlink"/>
                <w:rFonts w:ascii="Arial" w:hAnsi="Arial"/>
                <w:noProof/>
                <w:sz w:val="24"/>
              </w:rPr>
              <w:t>Rekonvaleszenz</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_Toc145500284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6</w:t>
            </w:r>
            <w:r w:rsidRPr="0002112F">
              <w:rPr>
                <w:rFonts w:ascii="Arial" w:hAnsi="Arial"/>
                <w:noProof/>
                <w:webHidden/>
                <w:sz w:val="24"/>
              </w:rPr>
              <w:fldChar w:fldCharType="end"/>
            </w:r>
          </w:hyperlink>
        </w:p>
        <w:p w14:paraId="385EF858" w14:textId="5572F2E0"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85" w:history="1">
            <w:r w:rsidRPr="0002112F">
              <w:rPr>
                <w:rStyle w:val="Hyperlink"/>
                <w:rFonts w:ascii="Arial" w:hAnsi="Arial"/>
                <w:noProof/>
                <w:sz w:val="24"/>
              </w:rPr>
              <w:t>Deputatsermäßigung wegen Schwerbehinderung</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_Toc145500285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7</w:t>
            </w:r>
            <w:r w:rsidRPr="0002112F">
              <w:rPr>
                <w:rFonts w:ascii="Arial" w:hAnsi="Arial"/>
                <w:noProof/>
                <w:webHidden/>
                <w:sz w:val="24"/>
              </w:rPr>
              <w:fldChar w:fldCharType="end"/>
            </w:r>
          </w:hyperlink>
        </w:p>
        <w:p w14:paraId="2E6A1479" w14:textId="64B1C321"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86" w:history="1">
            <w:r w:rsidRPr="0002112F">
              <w:rPr>
                <w:rStyle w:val="Hyperlink"/>
                <w:rFonts w:ascii="Arial" w:hAnsi="Arial"/>
                <w:noProof/>
                <w:sz w:val="24"/>
              </w:rPr>
              <w:t>Beurlaubung für Reha-Maßnahmen / Kuren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_Toc145500286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7</w:t>
            </w:r>
            <w:r w:rsidRPr="0002112F">
              <w:rPr>
                <w:rFonts w:ascii="Arial" w:hAnsi="Arial"/>
                <w:noProof/>
                <w:webHidden/>
                <w:sz w:val="24"/>
              </w:rPr>
              <w:fldChar w:fldCharType="end"/>
            </w:r>
          </w:hyperlink>
        </w:p>
        <w:p w14:paraId="36A02AE4" w14:textId="5F51250C"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87" w:history="1">
            <w:r w:rsidRPr="0002112F">
              <w:rPr>
                <w:rStyle w:val="Hyperlink"/>
                <w:rFonts w:ascii="Arial" w:hAnsi="Arial"/>
                <w:noProof/>
                <w:sz w:val="24"/>
              </w:rPr>
              <w:t>Schwangerschaftsmeldungen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_Toc145500287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7</w:t>
            </w:r>
            <w:r w:rsidRPr="0002112F">
              <w:rPr>
                <w:rFonts w:ascii="Arial" w:hAnsi="Arial"/>
                <w:noProof/>
                <w:webHidden/>
                <w:sz w:val="24"/>
              </w:rPr>
              <w:fldChar w:fldCharType="end"/>
            </w:r>
          </w:hyperlink>
        </w:p>
        <w:p w14:paraId="399A4ADD" w14:textId="77E93BFD"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88" w:history="1">
            <w:r w:rsidRPr="0002112F">
              <w:rPr>
                <w:rStyle w:val="Hyperlink"/>
                <w:rFonts w:ascii="Arial" w:hAnsi="Arial"/>
                <w:noProof/>
                <w:sz w:val="24"/>
              </w:rPr>
              <w:t>Partnermonate</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_Toc145500288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8</w:t>
            </w:r>
            <w:r w:rsidRPr="0002112F">
              <w:rPr>
                <w:rFonts w:ascii="Arial" w:hAnsi="Arial"/>
                <w:noProof/>
                <w:webHidden/>
                <w:sz w:val="24"/>
              </w:rPr>
              <w:fldChar w:fldCharType="end"/>
            </w:r>
          </w:hyperlink>
        </w:p>
        <w:p w14:paraId="6F36D88C" w14:textId="635CE8EC"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89" w:history="1">
            <w:r w:rsidRPr="0002112F">
              <w:rPr>
                <w:rStyle w:val="Hyperlink"/>
                <w:rFonts w:ascii="Arial" w:hAnsi="Arial"/>
                <w:noProof/>
                <w:sz w:val="24"/>
              </w:rPr>
              <w:t>Schulbezirkswechsel</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_Toc145500289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8</w:t>
            </w:r>
            <w:r w:rsidRPr="0002112F">
              <w:rPr>
                <w:rFonts w:ascii="Arial" w:hAnsi="Arial"/>
                <w:noProof/>
                <w:webHidden/>
                <w:sz w:val="24"/>
              </w:rPr>
              <w:fldChar w:fldCharType="end"/>
            </w:r>
          </w:hyperlink>
        </w:p>
        <w:p w14:paraId="261E7204" w14:textId="5B6929C4"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0" w:history="1">
            <w:r w:rsidRPr="0002112F">
              <w:rPr>
                <w:rStyle w:val="Hyperlink"/>
                <w:rFonts w:ascii="Arial" w:hAnsi="Arial"/>
                <w:noProof/>
                <w:sz w:val="24"/>
              </w:rPr>
              <w:t>Prüfungsvergütung für Schulfremdenprüfung</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_Toc145500290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9</w:t>
            </w:r>
            <w:r w:rsidRPr="0002112F">
              <w:rPr>
                <w:rFonts w:ascii="Arial" w:hAnsi="Arial"/>
                <w:noProof/>
                <w:webHidden/>
                <w:sz w:val="24"/>
              </w:rPr>
              <w:fldChar w:fldCharType="end"/>
            </w:r>
          </w:hyperlink>
        </w:p>
        <w:p w14:paraId="7908C05E" w14:textId="3EDC5038"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1" w:history="1">
            <w:r w:rsidRPr="0002112F">
              <w:rPr>
                <w:rStyle w:val="Hyperlink"/>
                <w:rFonts w:ascii="Arial" w:hAnsi="Arial"/>
                <w:noProof/>
                <w:sz w:val="24"/>
              </w:rPr>
              <w:t>MAU-Anträge</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_Toc145500291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9</w:t>
            </w:r>
            <w:r w:rsidRPr="0002112F">
              <w:rPr>
                <w:rFonts w:ascii="Arial" w:hAnsi="Arial"/>
                <w:noProof/>
                <w:webHidden/>
                <w:sz w:val="24"/>
              </w:rPr>
              <w:fldChar w:fldCharType="end"/>
            </w:r>
          </w:hyperlink>
        </w:p>
        <w:p w14:paraId="5FC8C9D6" w14:textId="4A01BEA5"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2" w:history="1">
            <w:r w:rsidRPr="0002112F">
              <w:rPr>
                <w:rStyle w:val="Hyperlink"/>
                <w:rFonts w:ascii="Arial" w:hAnsi="Arial"/>
                <w:noProof/>
                <w:sz w:val="24"/>
              </w:rPr>
              <w:t>Dienstantrittsmeldungen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_Toc145500292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10</w:t>
            </w:r>
            <w:r w:rsidRPr="0002112F">
              <w:rPr>
                <w:rFonts w:ascii="Arial" w:hAnsi="Arial"/>
                <w:noProof/>
                <w:webHidden/>
                <w:sz w:val="24"/>
              </w:rPr>
              <w:fldChar w:fldCharType="end"/>
            </w:r>
          </w:hyperlink>
        </w:p>
        <w:p w14:paraId="34F401F7" w14:textId="3189A7DD"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3" w:history="1">
            <w:r w:rsidRPr="0002112F">
              <w:rPr>
                <w:rStyle w:val="Hyperlink"/>
                <w:rFonts w:ascii="Arial" w:hAnsi="Arial"/>
                <w:noProof/>
                <w:sz w:val="24"/>
              </w:rPr>
              <w:t>Krisenpläne der Schulen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_Toc145500293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11</w:t>
            </w:r>
            <w:r w:rsidRPr="0002112F">
              <w:rPr>
                <w:rFonts w:ascii="Arial" w:hAnsi="Arial"/>
                <w:noProof/>
                <w:webHidden/>
                <w:sz w:val="24"/>
              </w:rPr>
              <w:fldChar w:fldCharType="end"/>
            </w:r>
          </w:hyperlink>
        </w:p>
        <w:p w14:paraId="0FFC37CD" w14:textId="6C66CF1F"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4" w:history="1">
            <w:r w:rsidRPr="0002112F">
              <w:rPr>
                <w:rStyle w:val="Hyperlink"/>
                <w:rFonts w:ascii="Arial" w:hAnsi="Arial"/>
                <w:noProof/>
                <w:sz w:val="24"/>
              </w:rPr>
              <w:t>Elternbeirat</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_Toc145500294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11</w:t>
            </w:r>
            <w:r w:rsidRPr="0002112F">
              <w:rPr>
                <w:rFonts w:ascii="Arial" w:hAnsi="Arial"/>
                <w:noProof/>
                <w:webHidden/>
                <w:sz w:val="24"/>
              </w:rPr>
              <w:fldChar w:fldCharType="end"/>
            </w:r>
          </w:hyperlink>
        </w:p>
        <w:p w14:paraId="59F5697F" w14:textId="01CAF36A"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5" w:history="1">
            <w:r w:rsidRPr="0002112F">
              <w:rPr>
                <w:rStyle w:val="Hyperlink"/>
                <w:rFonts w:ascii="Arial" w:hAnsi="Arial"/>
                <w:noProof/>
                <w:sz w:val="24"/>
              </w:rPr>
              <w:t>Kranzspenden / Nachrufe bei Todesfällen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_Toc145500295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11</w:t>
            </w:r>
            <w:r w:rsidRPr="0002112F">
              <w:rPr>
                <w:rFonts w:ascii="Arial" w:hAnsi="Arial"/>
                <w:noProof/>
                <w:webHidden/>
                <w:sz w:val="24"/>
              </w:rPr>
              <w:fldChar w:fldCharType="end"/>
            </w:r>
          </w:hyperlink>
        </w:p>
        <w:p w14:paraId="36DD058E" w14:textId="3E4457C8"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6" w:history="1">
            <w:r w:rsidRPr="0002112F">
              <w:rPr>
                <w:rStyle w:val="Hyperlink"/>
                <w:rFonts w:ascii="Arial" w:hAnsi="Arial"/>
                <w:noProof/>
                <w:sz w:val="24"/>
              </w:rPr>
              <w:t>Veränderung der Lebensverhältnisse einer LK durch Umzug/Namensänderung/Heirat/Scheidung</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_Toc145500296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12</w:t>
            </w:r>
            <w:r w:rsidRPr="0002112F">
              <w:rPr>
                <w:rFonts w:ascii="Arial" w:hAnsi="Arial"/>
                <w:noProof/>
                <w:webHidden/>
                <w:sz w:val="24"/>
              </w:rPr>
              <w:fldChar w:fldCharType="end"/>
            </w:r>
          </w:hyperlink>
        </w:p>
        <w:p w14:paraId="582AD8F3" w14:textId="1447C3A0"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7" w:history="1">
            <w:r w:rsidRPr="0002112F">
              <w:rPr>
                <w:rStyle w:val="Hyperlink"/>
                <w:rFonts w:ascii="Arial" w:hAnsi="Arial"/>
                <w:noProof/>
                <w:sz w:val="24"/>
              </w:rPr>
              <w:t>Unfallmeldungen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_Toc145500297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12</w:t>
            </w:r>
            <w:r w:rsidRPr="0002112F">
              <w:rPr>
                <w:rFonts w:ascii="Arial" w:hAnsi="Arial"/>
                <w:noProof/>
                <w:webHidden/>
                <w:sz w:val="24"/>
              </w:rPr>
              <w:fldChar w:fldCharType="end"/>
            </w:r>
          </w:hyperlink>
        </w:p>
        <w:p w14:paraId="7ED1BD3D" w14:textId="4D2EDCB8"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8" w:history="1">
            <w:r w:rsidRPr="0002112F">
              <w:rPr>
                <w:rStyle w:val="Hyperlink"/>
                <w:rFonts w:ascii="Arial" w:hAnsi="Arial"/>
                <w:noProof/>
                <w:sz w:val="24"/>
              </w:rPr>
              <w:t>Handschlagslehrkräfte</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_Toc145500298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13</w:t>
            </w:r>
            <w:r w:rsidRPr="0002112F">
              <w:rPr>
                <w:rFonts w:ascii="Arial" w:hAnsi="Arial"/>
                <w:noProof/>
                <w:webHidden/>
                <w:sz w:val="24"/>
              </w:rPr>
              <w:fldChar w:fldCharType="end"/>
            </w:r>
          </w:hyperlink>
        </w:p>
        <w:p w14:paraId="4F55BAA1" w14:textId="52569DBE"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299" w:history="1">
            <w:r w:rsidRPr="0002112F">
              <w:rPr>
                <w:rStyle w:val="Hyperlink"/>
                <w:rFonts w:ascii="Arial" w:hAnsi="Arial"/>
                <w:noProof/>
                <w:sz w:val="24"/>
              </w:rPr>
              <w:t>Hausunterricht</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_Toc145500299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13</w:t>
            </w:r>
            <w:r w:rsidRPr="0002112F">
              <w:rPr>
                <w:rFonts w:ascii="Arial" w:hAnsi="Arial"/>
                <w:noProof/>
                <w:webHidden/>
                <w:sz w:val="24"/>
              </w:rPr>
              <w:fldChar w:fldCharType="end"/>
            </w:r>
          </w:hyperlink>
        </w:p>
        <w:p w14:paraId="26E59ADE" w14:textId="555589D2"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300" w:history="1">
            <w:r w:rsidRPr="0002112F">
              <w:rPr>
                <w:rStyle w:val="Hyperlink"/>
                <w:rFonts w:ascii="Arial" w:hAnsi="Arial"/>
                <w:noProof/>
                <w:sz w:val="24"/>
              </w:rPr>
              <w:t>Erste Hilfe</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_Toc145500300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13</w:t>
            </w:r>
            <w:r w:rsidRPr="0002112F">
              <w:rPr>
                <w:rFonts w:ascii="Arial" w:hAnsi="Arial"/>
                <w:noProof/>
                <w:webHidden/>
                <w:sz w:val="24"/>
              </w:rPr>
              <w:fldChar w:fldCharType="end"/>
            </w:r>
          </w:hyperlink>
        </w:p>
        <w:p w14:paraId="5172EB19" w14:textId="6BB65DE2"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301" w:history="1">
            <w:r w:rsidRPr="0002112F">
              <w:rPr>
                <w:rStyle w:val="Hyperlink"/>
                <w:rFonts w:ascii="Arial" w:hAnsi="Arial"/>
                <w:noProof/>
                <w:sz w:val="24"/>
              </w:rPr>
              <w:t>AUV-Reisekosten</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_Toc145500301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14</w:t>
            </w:r>
            <w:r w:rsidRPr="0002112F">
              <w:rPr>
                <w:rFonts w:ascii="Arial" w:hAnsi="Arial"/>
                <w:noProof/>
                <w:webHidden/>
                <w:sz w:val="24"/>
              </w:rPr>
              <w:fldChar w:fldCharType="end"/>
            </w:r>
          </w:hyperlink>
        </w:p>
        <w:p w14:paraId="40B1FD9E" w14:textId="0425588A"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302" w:history="1">
            <w:r w:rsidRPr="0002112F">
              <w:rPr>
                <w:rStyle w:val="Hyperlink"/>
                <w:rFonts w:ascii="Arial" w:hAnsi="Arial" w:cs="Arial"/>
                <w:bCs/>
                <w:iCs/>
                <w:noProof/>
                <w:sz w:val="24"/>
              </w:rPr>
              <w:t>Bestellungen per Amazon oder im Ausland</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_Toc145500302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14</w:t>
            </w:r>
            <w:r w:rsidRPr="0002112F">
              <w:rPr>
                <w:rFonts w:ascii="Arial" w:hAnsi="Arial"/>
                <w:noProof/>
                <w:webHidden/>
                <w:sz w:val="24"/>
              </w:rPr>
              <w:fldChar w:fldCharType="end"/>
            </w:r>
          </w:hyperlink>
        </w:p>
        <w:p w14:paraId="075B6095" w14:textId="677895E2" w:rsidR="0002112F" w:rsidRPr="0002112F" w:rsidRDefault="0002112F">
          <w:pPr>
            <w:pStyle w:val="Verzeichnis2"/>
            <w:tabs>
              <w:tab w:val="right" w:leader="dot" w:pos="9344"/>
            </w:tabs>
            <w:rPr>
              <w:rFonts w:ascii="Arial" w:eastAsiaTheme="minorEastAsia" w:hAnsi="Arial" w:cstheme="minorBidi"/>
              <w:noProof/>
              <w:sz w:val="24"/>
              <w:szCs w:val="22"/>
            </w:rPr>
          </w:pPr>
          <w:hyperlink w:anchor="_Toc145500303" w:history="1">
            <w:r w:rsidRPr="0002112F">
              <w:rPr>
                <w:rStyle w:val="Hyperlink"/>
                <w:rFonts w:ascii="Arial" w:hAnsi="Arial" w:cs="Arial"/>
                <w:bCs/>
                <w:iCs/>
                <w:noProof/>
                <w:sz w:val="24"/>
              </w:rPr>
              <w:t>Mails vs. Papierpost</w:t>
            </w:r>
            <w:r w:rsidRPr="0002112F">
              <w:rPr>
                <w:rFonts w:ascii="Arial" w:hAnsi="Arial"/>
                <w:noProof/>
                <w:webHidden/>
                <w:sz w:val="24"/>
              </w:rPr>
              <w:tab/>
            </w:r>
            <w:r w:rsidRPr="0002112F">
              <w:rPr>
                <w:rFonts w:ascii="Arial" w:hAnsi="Arial"/>
                <w:noProof/>
                <w:webHidden/>
                <w:sz w:val="24"/>
              </w:rPr>
              <w:fldChar w:fldCharType="begin"/>
            </w:r>
            <w:r w:rsidRPr="0002112F">
              <w:rPr>
                <w:rFonts w:ascii="Arial" w:hAnsi="Arial"/>
                <w:noProof/>
                <w:webHidden/>
                <w:sz w:val="24"/>
              </w:rPr>
              <w:instrText xml:space="preserve"> PAGEREF _Toc145500303 \h </w:instrText>
            </w:r>
            <w:r w:rsidRPr="0002112F">
              <w:rPr>
                <w:rFonts w:ascii="Arial" w:hAnsi="Arial"/>
                <w:noProof/>
                <w:webHidden/>
                <w:sz w:val="24"/>
              </w:rPr>
            </w:r>
            <w:r w:rsidRPr="0002112F">
              <w:rPr>
                <w:rFonts w:ascii="Arial" w:hAnsi="Arial"/>
                <w:noProof/>
                <w:webHidden/>
                <w:sz w:val="24"/>
              </w:rPr>
              <w:fldChar w:fldCharType="separate"/>
            </w:r>
            <w:r>
              <w:rPr>
                <w:rFonts w:ascii="Arial" w:hAnsi="Arial"/>
                <w:noProof/>
                <w:webHidden/>
                <w:sz w:val="24"/>
              </w:rPr>
              <w:t>14</w:t>
            </w:r>
            <w:r w:rsidRPr="0002112F">
              <w:rPr>
                <w:rFonts w:ascii="Arial" w:hAnsi="Arial"/>
                <w:noProof/>
                <w:webHidden/>
                <w:sz w:val="24"/>
              </w:rPr>
              <w:fldChar w:fldCharType="end"/>
            </w:r>
          </w:hyperlink>
        </w:p>
        <w:p w14:paraId="77AFF267" w14:textId="400AA503" w:rsidR="00F5756B" w:rsidRPr="0002112F" w:rsidRDefault="00F5756B" w:rsidP="00F5756B">
          <w:pPr>
            <w:rPr>
              <w:rFonts w:ascii="Arial" w:hAnsi="Arial"/>
              <w:sz w:val="24"/>
            </w:rPr>
          </w:pPr>
          <w:r w:rsidRPr="0002112F">
            <w:rPr>
              <w:rFonts w:ascii="Arial" w:hAnsi="Arial"/>
              <w:b/>
              <w:bCs/>
              <w:sz w:val="24"/>
            </w:rPr>
            <w:fldChar w:fldCharType="end"/>
          </w:r>
        </w:p>
      </w:sdtContent>
    </w:sdt>
    <w:p w14:paraId="33F34DA2" w14:textId="36AA6E47" w:rsidR="00F5756B" w:rsidRDefault="00F5756B" w:rsidP="00F5756B">
      <w:pPr>
        <w:rPr>
          <w:rFonts w:ascii="Arial" w:hAnsi="Arial" w:cs="Arial"/>
          <w:iCs/>
          <w:sz w:val="24"/>
          <w:szCs w:val="24"/>
        </w:rPr>
      </w:pPr>
    </w:p>
    <w:p w14:paraId="4355658C" w14:textId="77777777" w:rsidR="0002112F" w:rsidRDefault="0002112F" w:rsidP="00F5756B">
      <w:pPr>
        <w:rPr>
          <w:rFonts w:ascii="Arial" w:hAnsi="Arial" w:cs="Arial"/>
          <w:iCs/>
          <w:sz w:val="24"/>
          <w:szCs w:val="24"/>
        </w:rPr>
      </w:pPr>
    </w:p>
    <w:p w14:paraId="4FEE6796" w14:textId="77777777" w:rsidR="0002112F" w:rsidRPr="0002112F" w:rsidRDefault="0002112F" w:rsidP="0002112F">
      <w:pPr>
        <w:rPr>
          <w:rFonts w:ascii="Arial" w:hAnsi="Arial" w:cs="Arial"/>
          <w:b/>
          <w:i/>
          <w:iCs/>
          <w:sz w:val="24"/>
          <w:szCs w:val="24"/>
        </w:rPr>
      </w:pPr>
      <w:r w:rsidRPr="0002112F">
        <w:rPr>
          <w:rFonts w:ascii="Arial" w:hAnsi="Arial" w:cs="Arial"/>
          <w:b/>
          <w:i/>
          <w:iCs/>
          <w:sz w:val="24"/>
          <w:szCs w:val="24"/>
        </w:rPr>
        <w:t>Übersicht der Anlagen:</w:t>
      </w:r>
    </w:p>
    <w:p w14:paraId="0808BB24"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Sprengelkarte</w:t>
      </w:r>
    </w:p>
    <w:p w14:paraId="51FFF8CB"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Übermittlung einer Krankmeldung</w:t>
      </w:r>
    </w:p>
    <w:p w14:paraId="63F85DBC"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 xml:space="preserve">Dienstunfähigkeit für Beamte </w:t>
      </w:r>
      <w:r w:rsidRPr="0002112F">
        <w:rPr>
          <w:rFonts w:ascii="Arial" w:hAnsi="Arial" w:cs="Arial"/>
          <w:i/>
          <w:iCs/>
        </w:rPr>
        <w:br/>
      </w:r>
      <w:r w:rsidRPr="0002112F">
        <w:rPr>
          <w:rFonts w:ascii="Arial" w:hAnsi="Arial" w:cs="Arial"/>
          <w:i/>
          <w:iCs/>
          <w:strike/>
          <w:color w:val="FF0000"/>
        </w:rPr>
        <w:t xml:space="preserve">Dienstunfähigkeit für Beschäftigte, LBV-Formular 42615 </w:t>
      </w:r>
      <w:r w:rsidRPr="0002112F">
        <w:rPr>
          <w:rFonts w:ascii="Arial" w:hAnsi="Arial" w:cs="Arial"/>
          <w:i/>
          <w:iCs/>
        </w:rPr>
        <w:t xml:space="preserve"> </w:t>
      </w:r>
      <w:r w:rsidRPr="0002112F">
        <w:rPr>
          <w:rFonts w:ascii="Arial" w:hAnsi="Arial" w:cs="Arial"/>
          <w:i/>
          <w:iCs/>
          <w:color w:val="0070C0"/>
        </w:rPr>
        <w:t>wurde durch eAU ersetzt</w:t>
      </w:r>
      <w:r w:rsidRPr="0002112F">
        <w:rPr>
          <w:rFonts w:ascii="Arial" w:hAnsi="Arial" w:cs="Arial"/>
          <w:i/>
          <w:iCs/>
        </w:rPr>
        <w:t xml:space="preserve"> </w:t>
      </w:r>
    </w:p>
    <w:p w14:paraId="4A30D4E8"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Ausfüllhilfe zum LBV-Formular 42615 für Angestellte</w:t>
      </w:r>
    </w:p>
    <w:p w14:paraId="4E64996E"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Information des LBV vom 07.06.2022 zum Datenaustausch „elektronische Arbeitsunfähigkeitsbescheinigung“ zwischen Arbeitgebern und gesetzlichen Krankenkassen</w:t>
      </w:r>
    </w:p>
    <w:p w14:paraId="045EDFF0"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Formular „Antrag auf gestufte Wiederaufnahme des Dienstes - Rekonvaleszenz für Privatversicherte“</w:t>
      </w:r>
    </w:p>
    <w:p w14:paraId="46C1BEE6"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Formular „Dienstantritt Rekonvaleszenz“</w:t>
      </w:r>
    </w:p>
    <w:p w14:paraId="11C546B0"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Hinweise Umgang mit Schwerbehinderung</w:t>
      </w:r>
    </w:p>
    <w:p w14:paraId="58358C34"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Übermittlung einer Schwangerschaftsmeldung</w:t>
      </w:r>
    </w:p>
    <w:p w14:paraId="19507E8F"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Formular Antrag auf Schulbesuch außerhalb des zuständigen Schulbezirks</w:t>
      </w:r>
    </w:p>
    <w:p w14:paraId="4013FB5B"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Hinweisblatt zum Antrag Schulbezirkswechsel Schulamt Karlsruhe</w:t>
      </w:r>
    </w:p>
    <w:p w14:paraId="599EAFDE"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Antrag auf Prüfungsvergütung für Schulfremdenprüfung</w:t>
      </w:r>
    </w:p>
    <w:p w14:paraId="37CDC160" w14:textId="77777777" w:rsidR="0002112F" w:rsidRPr="0002112F" w:rsidRDefault="0002112F" w:rsidP="0002112F">
      <w:pPr>
        <w:pStyle w:val="Listenabsatz"/>
        <w:numPr>
          <w:ilvl w:val="0"/>
          <w:numId w:val="25"/>
        </w:numPr>
        <w:rPr>
          <w:rFonts w:ascii="Arial" w:hAnsi="Arial" w:cs="Arial"/>
          <w:i/>
          <w:iCs/>
        </w:rPr>
      </w:pPr>
      <w:r w:rsidRPr="0002112F">
        <w:rPr>
          <w:rFonts w:ascii="Arial" w:hAnsi="Arial" w:cs="Arial"/>
          <w:i/>
          <w:iCs/>
        </w:rPr>
        <w:t>MAU-Formular Rückenwind</w:t>
      </w:r>
    </w:p>
    <w:p w14:paraId="6B803EAA" w14:textId="77777777" w:rsidR="0002112F" w:rsidRPr="0002112F" w:rsidRDefault="0002112F" w:rsidP="0002112F">
      <w:pPr>
        <w:pStyle w:val="Listenabsatz"/>
        <w:numPr>
          <w:ilvl w:val="0"/>
          <w:numId w:val="25"/>
        </w:numPr>
        <w:rPr>
          <w:rFonts w:ascii="Arial" w:hAnsi="Arial"/>
          <w:i/>
          <w:color w:val="0070C0"/>
        </w:rPr>
      </w:pPr>
      <w:r w:rsidRPr="0002112F">
        <w:rPr>
          <w:rFonts w:ascii="Arial" w:hAnsi="Arial"/>
          <w:i/>
          <w:color w:val="0070C0"/>
        </w:rPr>
        <w:t>Erklärung zur Steuerbefreiung der Aufwandsentschädigung Stand März 2021</w:t>
      </w:r>
    </w:p>
    <w:p w14:paraId="31F0E1D7" w14:textId="77777777" w:rsidR="0002112F" w:rsidRPr="0002112F" w:rsidRDefault="0002112F" w:rsidP="0002112F">
      <w:pPr>
        <w:pStyle w:val="Listenabsatz"/>
        <w:numPr>
          <w:ilvl w:val="0"/>
          <w:numId w:val="25"/>
        </w:numPr>
        <w:rPr>
          <w:rFonts w:ascii="Arial" w:hAnsi="Arial"/>
          <w:i/>
          <w:color w:val="0070C0"/>
        </w:rPr>
      </w:pPr>
      <w:r w:rsidRPr="0002112F">
        <w:rPr>
          <w:rFonts w:ascii="Arial" w:hAnsi="Arial" w:cs="Arial"/>
          <w:i/>
          <w:iCs/>
          <w:color w:val="0070C0"/>
        </w:rPr>
        <w:t xml:space="preserve">Antragsformular </w:t>
      </w:r>
      <w:r w:rsidRPr="0002112F">
        <w:rPr>
          <w:rFonts w:ascii="Arial" w:hAnsi="Arial"/>
          <w:i/>
          <w:color w:val="0070C0"/>
        </w:rPr>
        <w:t>Hausunterricht</w:t>
      </w:r>
    </w:p>
    <w:p w14:paraId="0114C61B" w14:textId="77777777" w:rsidR="0002112F" w:rsidRPr="0002112F" w:rsidRDefault="0002112F" w:rsidP="0002112F">
      <w:pPr>
        <w:pStyle w:val="Listenabsatz"/>
        <w:numPr>
          <w:ilvl w:val="0"/>
          <w:numId w:val="25"/>
        </w:numPr>
        <w:rPr>
          <w:rFonts w:ascii="Arial" w:hAnsi="Arial"/>
          <w:i/>
          <w:color w:val="0070C0"/>
        </w:rPr>
      </w:pPr>
      <w:r w:rsidRPr="0002112F">
        <w:rPr>
          <w:rFonts w:ascii="Arial" w:hAnsi="Arial"/>
          <w:i/>
          <w:color w:val="0070C0"/>
        </w:rPr>
        <w:t>Merkblatt für Hausunterricht</w:t>
      </w:r>
    </w:p>
    <w:p w14:paraId="1500BAD9" w14:textId="77777777" w:rsidR="0002112F" w:rsidRPr="0002112F" w:rsidRDefault="0002112F" w:rsidP="0002112F">
      <w:pPr>
        <w:pStyle w:val="Listenabsatz"/>
        <w:numPr>
          <w:ilvl w:val="0"/>
          <w:numId w:val="25"/>
        </w:numPr>
        <w:rPr>
          <w:rFonts w:ascii="Arial" w:hAnsi="Arial"/>
          <w:i/>
          <w:color w:val="0070C0"/>
        </w:rPr>
      </w:pPr>
      <w:r w:rsidRPr="0002112F">
        <w:rPr>
          <w:rFonts w:ascii="Arial" w:hAnsi="Arial" w:cs="Arial"/>
          <w:i/>
          <w:iCs/>
          <w:color w:val="0070C0"/>
        </w:rPr>
        <w:t>LBV-Rundschreiben Elektronische Beantragung von Außerunterrichtlichen Veranstaltungen (AUV) über DRIVE-BW</w:t>
      </w:r>
    </w:p>
    <w:p w14:paraId="580CE3C9" w14:textId="77777777" w:rsidR="0002112F" w:rsidRPr="00F37448" w:rsidRDefault="0002112F" w:rsidP="0002112F">
      <w:pPr>
        <w:rPr>
          <w:rFonts w:ascii="Arial" w:hAnsi="Arial" w:cs="Arial"/>
          <w:iCs/>
          <w:sz w:val="24"/>
          <w:szCs w:val="24"/>
        </w:rPr>
      </w:pPr>
    </w:p>
    <w:p w14:paraId="018B69E8" w14:textId="77777777" w:rsidR="0002112F" w:rsidRDefault="0002112F" w:rsidP="0002112F">
      <w:pPr>
        <w:rPr>
          <w:rFonts w:ascii="Arial" w:hAnsi="Arial" w:cs="Arial"/>
          <w:iCs/>
          <w:sz w:val="24"/>
          <w:szCs w:val="24"/>
        </w:rPr>
      </w:pPr>
    </w:p>
    <w:p w14:paraId="17F60F34" w14:textId="77777777" w:rsidR="00F5756B" w:rsidRPr="0002112F" w:rsidRDefault="00F5756B" w:rsidP="00F5756B">
      <w:pPr>
        <w:pStyle w:val="berschrift2"/>
      </w:pPr>
      <w:bookmarkStart w:id="6" w:name="_Toc145500283"/>
      <w:r w:rsidRPr="0002112F">
        <w:rPr>
          <w:noProof/>
        </w:rPr>
        <w:drawing>
          <wp:anchor distT="0" distB="0" distL="114300" distR="114300" simplePos="0" relativeHeight="251664384" behindDoc="1" locked="0" layoutInCell="1" allowOverlap="1" wp14:anchorId="477CFFE6" wp14:editId="2172088D">
            <wp:simplePos x="0" y="0"/>
            <wp:positionH relativeFrom="column">
              <wp:posOffset>4766310</wp:posOffset>
            </wp:positionH>
            <wp:positionV relativeFrom="paragraph">
              <wp:posOffset>97155</wp:posOffset>
            </wp:positionV>
            <wp:extent cx="1752600" cy="2476500"/>
            <wp:effectExtent l="0" t="0" r="0" b="0"/>
            <wp:wrapTight wrapText="bothSides">
              <wp:wrapPolygon edited="0">
                <wp:start x="0" y="0"/>
                <wp:lineTo x="0" y="21434"/>
                <wp:lineTo x="21365" y="21434"/>
                <wp:lineTo x="21365" y="0"/>
                <wp:lineTo x="0" y="0"/>
              </wp:wrapPolygon>
            </wp:wrapTight>
            <wp:docPr id="8" name="Grafik 8" descr="Musteranzeige Formular Regierungspräsidium Dienstunfähigke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stunfähigkeit für Beamte_Vorlage Mu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2476500"/>
                    </a:xfrm>
                    <a:prstGeom prst="rect">
                      <a:avLst/>
                    </a:prstGeom>
                  </pic:spPr>
                </pic:pic>
              </a:graphicData>
            </a:graphic>
            <wp14:sizeRelH relativeFrom="margin">
              <wp14:pctWidth>0</wp14:pctWidth>
            </wp14:sizeRelH>
            <wp14:sizeRelV relativeFrom="margin">
              <wp14:pctHeight>0</wp14:pctHeight>
            </wp14:sizeRelV>
          </wp:anchor>
        </w:drawing>
      </w:r>
      <w:r w:rsidRPr="0002112F">
        <w:t>Krankmeldungen</w:t>
      </w:r>
      <w:bookmarkEnd w:id="6"/>
    </w:p>
    <w:p w14:paraId="55B1FF14" w14:textId="77777777" w:rsidR="00F5756B" w:rsidRPr="0002112F" w:rsidRDefault="00F5756B" w:rsidP="00F5756B">
      <w:pPr>
        <w:rPr>
          <w:rFonts w:ascii="Arial" w:hAnsi="Arial" w:cs="Arial"/>
          <w:iCs/>
          <w:sz w:val="24"/>
          <w:szCs w:val="24"/>
        </w:rPr>
      </w:pPr>
    </w:p>
    <w:p w14:paraId="28937D28" w14:textId="61141847" w:rsidR="00F5756B" w:rsidRPr="0002112F" w:rsidRDefault="00F5756B" w:rsidP="00F5756B">
      <w:pPr>
        <w:rPr>
          <w:rFonts w:ascii="Arial" w:hAnsi="Arial" w:cs="Arial"/>
          <w:iCs/>
          <w:sz w:val="24"/>
          <w:szCs w:val="24"/>
        </w:rPr>
      </w:pPr>
      <w:r w:rsidRPr="0002112F">
        <w:rPr>
          <w:rFonts w:ascii="Arial" w:hAnsi="Arial" w:cs="Arial"/>
          <w:iCs/>
          <w:sz w:val="24"/>
          <w:szCs w:val="24"/>
        </w:rPr>
        <w:t xml:space="preserve">Bitte verwenden Sie </w:t>
      </w:r>
      <w:r w:rsidRPr="0002112F">
        <w:rPr>
          <w:rFonts w:ascii="Arial" w:hAnsi="Arial" w:cs="Arial"/>
          <w:iCs/>
          <w:sz w:val="24"/>
          <w:szCs w:val="24"/>
          <w:u w:val="single"/>
        </w:rPr>
        <w:t>ausschließlich</w:t>
      </w:r>
      <w:r w:rsidRPr="0002112F">
        <w:rPr>
          <w:rFonts w:ascii="Arial" w:hAnsi="Arial" w:cs="Arial"/>
          <w:iCs/>
          <w:sz w:val="24"/>
          <w:szCs w:val="24"/>
        </w:rPr>
        <w:t xml:space="preserve"> die beigefügten Formulare für die Übermittlung von Krankmeldungen. Darin haben u.a. die personellen Veränderungen im Staatlichen Schulamt Karlsruhe Niederschlag gefunden.</w:t>
      </w:r>
    </w:p>
    <w:p w14:paraId="3B3FB78B" w14:textId="77777777" w:rsidR="00F5756B" w:rsidRPr="0002112F" w:rsidRDefault="00F5756B" w:rsidP="00F5756B">
      <w:pPr>
        <w:rPr>
          <w:rFonts w:ascii="Arial" w:hAnsi="Arial" w:cs="Arial"/>
          <w:iCs/>
          <w:sz w:val="24"/>
          <w:szCs w:val="24"/>
        </w:rPr>
      </w:pPr>
    </w:p>
    <w:p w14:paraId="167122F8" w14:textId="77777777" w:rsidR="00F5756B" w:rsidRPr="0002112F" w:rsidRDefault="00F5756B" w:rsidP="00F5756B">
      <w:pPr>
        <w:rPr>
          <w:rFonts w:ascii="Arial" w:hAnsi="Arial"/>
          <w:sz w:val="24"/>
          <w:u w:val="single"/>
        </w:rPr>
      </w:pPr>
      <w:r w:rsidRPr="0002112F">
        <w:rPr>
          <w:rFonts w:ascii="Arial" w:hAnsi="Arial"/>
          <w:noProof/>
          <w:sz w:val="24"/>
          <w:u w:val="single"/>
        </w:rPr>
        <mc:AlternateContent>
          <mc:Choice Requires="wps">
            <w:drawing>
              <wp:anchor distT="0" distB="0" distL="114300" distR="114300" simplePos="0" relativeHeight="251659264" behindDoc="0" locked="0" layoutInCell="1" allowOverlap="1" wp14:anchorId="2EBED593" wp14:editId="6A1445C3">
                <wp:simplePos x="0" y="0"/>
                <wp:positionH relativeFrom="column">
                  <wp:posOffset>4408170</wp:posOffset>
                </wp:positionH>
                <wp:positionV relativeFrom="paragraph">
                  <wp:posOffset>-633730</wp:posOffset>
                </wp:positionV>
                <wp:extent cx="2006600" cy="2393950"/>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2006600" cy="239395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3A1582DD" w14:textId="77777777" w:rsidR="00BE2AFE" w:rsidRDefault="00BE2AFE" w:rsidP="00F57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ED593" id="_x0000_t202" coordsize="21600,21600" o:spt="202" path="m,l,21600r21600,l21600,xe">
                <v:stroke joinstyle="miter"/>
                <v:path gradientshapeok="t" o:connecttype="rect"/>
              </v:shapetype>
              <v:shape id="Textfeld 5" o:spid="_x0000_s1026" type="#_x0000_t202" style="position:absolute;margin-left:347.1pt;margin-top:-49.9pt;width:158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" filled="f" stroked="f">
                <v:textbox>
                  <w:txbxContent>
                    <w:p w14:paraId="3A1582DD" w14:textId="77777777" w:rsidR="00BE2AFE" w:rsidRDefault="00BE2AFE" w:rsidP="00F5756B"/>
                  </w:txbxContent>
                </v:textbox>
              </v:shape>
            </w:pict>
          </mc:Fallback>
        </mc:AlternateContent>
      </w:r>
      <w:r w:rsidRPr="0002112F">
        <w:rPr>
          <w:rFonts w:ascii="Arial" w:hAnsi="Arial"/>
          <w:sz w:val="24"/>
          <w:u w:val="single"/>
        </w:rPr>
        <w:t xml:space="preserve">Krankmeldung LK (Beamte) </w:t>
      </w:r>
      <w:r w:rsidRPr="0002112F">
        <w:rPr>
          <w:rFonts w:ascii="Arial" w:hAnsi="Arial"/>
          <w:color w:val="5B9BD5" w:themeColor="accent1"/>
          <w:sz w:val="24"/>
          <w:u w:val="single"/>
        </w:rPr>
        <w:t xml:space="preserve">und privat </w:t>
      </w:r>
      <w:proofErr w:type="spellStart"/>
      <w:r w:rsidRPr="0002112F">
        <w:rPr>
          <w:rFonts w:ascii="Arial" w:hAnsi="Arial"/>
          <w:color w:val="5B9BD5" w:themeColor="accent1"/>
          <w:sz w:val="24"/>
          <w:u w:val="single"/>
        </w:rPr>
        <w:t>versichterte</w:t>
      </w:r>
      <w:proofErr w:type="spellEnd"/>
      <w:r w:rsidRPr="0002112F">
        <w:rPr>
          <w:rFonts w:ascii="Arial" w:hAnsi="Arial"/>
          <w:color w:val="5B9BD5" w:themeColor="accent1"/>
          <w:sz w:val="24"/>
          <w:u w:val="single"/>
        </w:rPr>
        <w:t xml:space="preserve"> Beschäftigte</w:t>
      </w:r>
      <w:r w:rsidRPr="0002112F">
        <w:rPr>
          <w:rFonts w:ascii="Arial" w:hAnsi="Arial"/>
          <w:sz w:val="24"/>
          <w:u w:val="single"/>
        </w:rPr>
        <w:t xml:space="preserve"> </w:t>
      </w:r>
    </w:p>
    <w:p w14:paraId="0D5744E9" w14:textId="77777777" w:rsidR="00F5756B" w:rsidRPr="0002112F" w:rsidRDefault="00F5756B" w:rsidP="00F5756B">
      <w:pPr>
        <w:rPr>
          <w:rFonts w:ascii="Arial" w:hAnsi="Arial"/>
          <w:sz w:val="24"/>
        </w:rPr>
      </w:pPr>
    </w:p>
    <w:p w14:paraId="67FB56B0" w14:textId="77777777" w:rsidR="00F5756B" w:rsidRPr="0002112F" w:rsidRDefault="00F5756B" w:rsidP="00F5756B">
      <w:pPr>
        <w:rPr>
          <w:rFonts w:ascii="Arial" w:hAnsi="Arial"/>
          <w:sz w:val="24"/>
        </w:rPr>
      </w:pPr>
      <w:r w:rsidRPr="0002112F">
        <w:rPr>
          <w:rFonts w:ascii="Arial" w:hAnsi="Arial"/>
          <w:sz w:val="24"/>
        </w:rPr>
        <w:t xml:space="preserve">(Krankmeldung an SSA ab 3 Wochen oder </w:t>
      </w:r>
    </w:p>
    <w:p w14:paraId="3039990C" w14:textId="77777777" w:rsidR="00F5756B" w:rsidRPr="0002112F" w:rsidRDefault="00F5756B" w:rsidP="00F5756B">
      <w:pPr>
        <w:rPr>
          <w:rFonts w:ascii="Arial" w:hAnsi="Arial"/>
          <w:sz w:val="24"/>
        </w:rPr>
      </w:pPr>
      <w:r w:rsidRPr="0002112F">
        <w:rPr>
          <w:rFonts w:ascii="Arial" w:hAnsi="Arial"/>
          <w:noProof/>
          <w:sz w:val="24"/>
          <w:highlight w:val="yellow"/>
        </w:rPr>
        <mc:AlternateContent>
          <mc:Choice Requires="wps">
            <w:drawing>
              <wp:anchor distT="0" distB="0" distL="114300" distR="114300" simplePos="0" relativeHeight="251660288" behindDoc="0" locked="0" layoutInCell="1" allowOverlap="1" wp14:anchorId="26C5301E" wp14:editId="75D3C669">
                <wp:simplePos x="0" y="0"/>
                <wp:positionH relativeFrom="column">
                  <wp:posOffset>3518535</wp:posOffset>
                </wp:positionH>
                <wp:positionV relativeFrom="paragraph">
                  <wp:posOffset>24765</wp:posOffset>
                </wp:positionV>
                <wp:extent cx="1244600" cy="393700"/>
                <wp:effectExtent l="0" t="38100" r="50800" b="25400"/>
                <wp:wrapNone/>
                <wp:docPr id="9" name="Gerade Verbindung mit Pfeil 9" descr="Pfeil"/>
                <wp:cNvGraphicFramePr/>
                <a:graphic xmlns:a="http://schemas.openxmlformats.org/drawingml/2006/main">
                  <a:graphicData uri="http://schemas.microsoft.com/office/word/2010/wordprocessingShape">
                    <wps:wsp>
                      <wps:cNvCnPr/>
                      <wps:spPr>
                        <a:xfrm flipV="1">
                          <a:off x="0" y="0"/>
                          <a:ext cx="1244600"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29A6D2" id="_x0000_t32" coordsize="21600,21600" o:spt="32" o:oned="t" path="m,l21600,21600e" filled="f">
                <v:path arrowok="t" fillok="f" o:connecttype="none"/>
                <o:lock v:ext="edit" shapetype="t"/>
              </v:shapetype>
              <v:shape id="Gerade Verbindung mit Pfeil 9" o:spid="_x0000_s1026" type="#_x0000_t32" alt="Pfeil" style="position:absolute;margin-left:277.05pt;margin-top:1.95pt;width:98pt;height:31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" strokecolor="#5b9bd5 [3204]" strokeweight=".5pt">
                <v:stroke endarrow="block" joinstyle="miter"/>
              </v:shape>
            </w:pict>
          </mc:Fallback>
        </mc:AlternateContent>
      </w:r>
      <w:r w:rsidRPr="0002112F">
        <w:rPr>
          <w:rFonts w:ascii="Arial" w:hAnsi="Arial"/>
          <w:sz w:val="24"/>
        </w:rPr>
        <w:t>bei 30 Krankheitstagen innerhalb eines Jahres)</w:t>
      </w:r>
    </w:p>
    <w:p w14:paraId="2CB1258C" w14:textId="77777777" w:rsidR="00F5756B" w:rsidRPr="0002112F" w:rsidRDefault="00F5756B" w:rsidP="00F5756B">
      <w:pPr>
        <w:rPr>
          <w:rFonts w:ascii="Arial" w:hAnsi="Arial"/>
          <w:sz w:val="24"/>
        </w:rPr>
      </w:pPr>
    </w:p>
    <w:p w14:paraId="22FA2A94" w14:textId="77777777" w:rsidR="00F5756B" w:rsidRPr="0002112F" w:rsidRDefault="00F5756B" w:rsidP="00F5756B">
      <w:pPr>
        <w:rPr>
          <w:rFonts w:ascii="Arial" w:hAnsi="Arial"/>
          <w:sz w:val="24"/>
        </w:rPr>
      </w:pPr>
      <w:r w:rsidRPr="0002112F">
        <w:rPr>
          <w:rFonts w:ascii="Arial" w:hAnsi="Arial"/>
          <w:noProof/>
          <w:sz w:val="24"/>
        </w:rPr>
        <w:drawing>
          <wp:anchor distT="0" distB="0" distL="114300" distR="114300" simplePos="0" relativeHeight="251663360" behindDoc="1" locked="0" layoutInCell="1" allowOverlap="1" wp14:anchorId="586FB057" wp14:editId="4FCCDFBB">
            <wp:simplePos x="0" y="0"/>
            <wp:positionH relativeFrom="column">
              <wp:posOffset>4880161</wp:posOffset>
            </wp:positionH>
            <wp:positionV relativeFrom="paragraph">
              <wp:posOffset>114300</wp:posOffset>
            </wp:positionV>
            <wp:extent cx="1458000" cy="2062800"/>
            <wp:effectExtent l="0" t="0" r="8890" b="0"/>
            <wp:wrapTight wrapText="bothSides">
              <wp:wrapPolygon edited="0">
                <wp:start x="0" y="0"/>
                <wp:lineTo x="0" y="21347"/>
                <wp:lineTo x="21449" y="21347"/>
                <wp:lineTo x="21449" y="0"/>
                <wp:lineTo x="0" y="0"/>
              </wp:wrapPolygon>
            </wp:wrapTight>
            <wp:docPr id="11" name="Grafik 11" descr="Musteranzeige Formular Regierungspräsidium Schul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1 Übermittlung Krankmeldu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8000" cy="2062800"/>
                    </a:xfrm>
                    <a:prstGeom prst="rect">
                      <a:avLst/>
                    </a:prstGeom>
                  </pic:spPr>
                </pic:pic>
              </a:graphicData>
            </a:graphic>
            <wp14:sizeRelH relativeFrom="margin">
              <wp14:pctWidth>0</wp14:pctWidth>
            </wp14:sizeRelH>
            <wp14:sizeRelV relativeFrom="margin">
              <wp14:pctHeight>0</wp14:pctHeight>
            </wp14:sizeRelV>
          </wp:anchor>
        </w:drawing>
      </w:r>
      <w:r w:rsidRPr="0002112F">
        <w:rPr>
          <w:rFonts w:ascii="Arial" w:hAnsi="Arial"/>
          <w:sz w:val="24"/>
        </w:rPr>
        <w:t>-      Formular Dienstunfähigkeit Beamte (Anlage 3)</w:t>
      </w:r>
    </w:p>
    <w:p w14:paraId="72402483" w14:textId="77777777" w:rsidR="00F5756B" w:rsidRPr="0002112F" w:rsidRDefault="00F5756B" w:rsidP="00F5756B">
      <w:pPr>
        <w:rPr>
          <w:rFonts w:ascii="Arial" w:hAnsi="Arial"/>
          <w:sz w:val="24"/>
        </w:rPr>
      </w:pPr>
      <w:r w:rsidRPr="0002112F">
        <w:rPr>
          <w:rFonts w:ascii="Arial" w:hAnsi="Arial"/>
          <w:sz w:val="24"/>
        </w:rPr>
        <w:t xml:space="preserve">     + Unterschrift Schulleitung</w:t>
      </w:r>
    </w:p>
    <w:p w14:paraId="21C5B100" w14:textId="77777777" w:rsidR="00F5756B" w:rsidRPr="0002112F" w:rsidRDefault="00F5756B" w:rsidP="00F5756B">
      <w:pPr>
        <w:rPr>
          <w:rFonts w:ascii="Arial" w:hAnsi="Arial"/>
          <w:sz w:val="24"/>
        </w:rPr>
      </w:pPr>
      <w:r w:rsidRPr="0002112F">
        <w:rPr>
          <w:rFonts w:ascii="Arial" w:hAnsi="Arial"/>
          <w:sz w:val="24"/>
        </w:rPr>
        <w:t xml:space="preserve">     + Ärztliches Attest (ab dem 1. Krankheitstag) </w:t>
      </w:r>
    </w:p>
    <w:p w14:paraId="382406C5" w14:textId="77777777" w:rsidR="00F5756B" w:rsidRPr="0002112F" w:rsidRDefault="00F5756B" w:rsidP="00F5756B">
      <w:pPr>
        <w:rPr>
          <w:rFonts w:ascii="Arial" w:hAnsi="Arial"/>
          <w:sz w:val="24"/>
        </w:rPr>
      </w:pPr>
      <w:r w:rsidRPr="0002112F">
        <w:rPr>
          <w:rFonts w:ascii="Arial" w:hAnsi="Arial"/>
          <w:noProof/>
          <w:sz w:val="24"/>
        </w:rPr>
        <mc:AlternateContent>
          <mc:Choice Requires="wps">
            <w:drawing>
              <wp:anchor distT="0" distB="0" distL="114300" distR="114300" simplePos="0" relativeHeight="251662336" behindDoc="0" locked="0" layoutInCell="1" allowOverlap="1" wp14:anchorId="01AFF8E1" wp14:editId="56EB9173">
                <wp:simplePos x="0" y="0"/>
                <wp:positionH relativeFrom="column">
                  <wp:posOffset>3481070</wp:posOffset>
                </wp:positionH>
                <wp:positionV relativeFrom="paragraph">
                  <wp:posOffset>135255</wp:posOffset>
                </wp:positionV>
                <wp:extent cx="1193800" cy="349250"/>
                <wp:effectExtent l="0" t="0" r="63500" b="69850"/>
                <wp:wrapNone/>
                <wp:docPr id="13" name="Gerade Verbindung mit Pfeil 13" descr="Pfeil"/>
                <wp:cNvGraphicFramePr/>
                <a:graphic xmlns:a="http://schemas.openxmlformats.org/drawingml/2006/main">
                  <a:graphicData uri="http://schemas.microsoft.com/office/word/2010/wordprocessingShape">
                    <wps:wsp>
                      <wps:cNvCnPr/>
                      <wps:spPr>
                        <a:xfrm>
                          <a:off x="0" y="0"/>
                          <a:ext cx="1193800" cy="34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FE499" id="Gerade Verbindung mit Pfeil 13" o:spid="_x0000_s1026" type="#_x0000_t32" alt="Pfeil" style="position:absolute;margin-left:274.1pt;margin-top:10.65pt;width:94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" strokecolor="#5b9bd5 [3204]" strokeweight=".5pt">
                <v:stroke endarrow="block" joinstyle="miter"/>
              </v:shape>
            </w:pict>
          </mc:Fallback>
        </mc:AlternateContent>
      </w:r>
      <w:r w:rsidRPr="0002112F">
        <w:rPr>
          <w:rFonts w:ascii="Arial" w:hAnsi="Arial"/>
          <w:sz w:val="24"/>
        </w:rPr>
        <w:t xml:space="preserve">     + Übermittlung einer Krankmeldung (Anlage 2) </w:t>
      </w:r>
    </w:p>
    <w:p w14:paraId="59248F21" w14:textId="77777777" w:rsidR="00F5756B" w:rsidRPr="0002112F" w:rsidRDefault="00F5756B" w:rsidP="00F5756B">
      <w:pPr>
        <w:rPr>
          <w:rFonts w:ascii="Arial" w:hAnsi="Arial"/>
          <w:sz w:val="24"/>
        </w:rPr>
      </w:pPr>
    </w:p>
    <w:p w14:paraId="6A93BD7A" w14:textId="77777777" w:rsidR="00F5756B" w:rsidRPr="0002112F" w:rsidRDefault="00F5756B" w:rsidP="00F5756B">
      <w:pPr>
        <w:rPr>
          <w:rFonts w:ascii="Arial" w:hAnsi="Arial"/>
          <w:sz w:val="24"/>
        </w:rPr>
      </w:pPr>
      <w:r w:rsidRPr="0002112F">
        <w:rPr>
          <w:rFonts w:ascii="Arial" w:hAnsi="Arial"/>
          <w:noProof/>
          <w:sz w:val="24"/>
        </w:rPr>
        <mc:AlternateContent>
          <mc:Choice Requires="wps">
            <w:drawing>
              <wp:anchor distT="0" distB="0" distL="114300" distR="114300" simplePos="0" relativeHeight="251661312" behindDoc="0" locked="0" layoutInCell="1" allowOverlap="1" wp14:anchorId="2637CE16" wp14:editId="45E9DC49">
                <wp:simplePos x="0" y="0"/>
                <wp:positionH relativeFrom="column">
                  <wp:posOffset>4566920</wp:posOffset>
                </wp:positionH>
                <wp:positionV relativeFrom="paragraph">
                  <wp:posOffset>135890</wp:posOffset>
                </wp:positionV>
                <wp:extent cx="1771650" cy="18859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771650" cy="188595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45F6585E" w14:textId="77777777" w:rsidR="00BE2AFE" w:rsidRDefault="00BE2AFE" w:rsidP="00F57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CE16" id="Textfeld 10" o:spid="_x0000_s1027" type="#_x0000_t202" style="position:absolute;margin-left:359.6pt;margin-top:10.7pt;width:139.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" filled="f" stroked="f">
                <v:textbox>
                  <w:txbxContent>
                    <w:p w14:paraId="45F6585E" w14:textId="77777777" w:rsidR="00BE2AFE" w:rsidRDefault="00BE2AFE" w:rsidP="00F5756B"/>
                  </w:txbxContent>
                </v:textbox>
              </v:shape>
            </w:pict>
          </mc:Fallback>
        </mc:AlternateContent>
      </w:r>
      <w:r w:rsidRPr="0002112F">
        <w:rPr>
          <w:rFonts w:ascii="Arial" w:hAnsi="Arial"/>
          <w:sz w:val="24"/>
        </w:rPr>
        <w:t xml:space="preserve">-          Mail an Verwaltungskraft im SSA </w:t>
      </w:r>
    </w:p>
    <w:p w14:paraId="40D8DF04" w14:textId="77777777" w:rsidR="00F5756B" w:rsidRPr="0002112F" w:rsidRDefault="00F5756B" w:rsidP="00F5756B">
      <w:pPr>
        <w:rPr>
          <w:rFonts w:ascii="Arial" w:hAnsi="Arial"/>
          <w:sz w:val="24"/>
        </w:rPr>
      </w:pPr>
      <w:r w:rsidRPr="0002112F">
        <w:rPr>
          <w:rFonts w:ascii="Arial" w:hAnsi="Arial"/>
          <w:sz w:val="24"/>
        </w:rPr>
        <w:t xml:space="preserve">+ CC: an zuständige(n) </w:t>
      </w:r>
      <w:proofErr w:type="spellStart"/>
      <w:r w:rsidRPr="0002112F">
        <w:rPr>
          <w:rFonts w:ascii="Arial" w:hAnsi="Arial"/>
          <w:sz w:val="24"/>
        </w:rPr>
        <w:t>Schulrät</w:t>
      </w:r>
      <w:proofErr w:type="spellEnd"/>
      <w:r w:rsidRPr="0002112F">
        <w:rPr>
          <w:rFonts w:ascii="Arial" w:hAnsi="Arial"/>
          <w:sz w:val="24"/>
        </w:rPr>
        <w:t xml:space="preserve">*in </w:t>
      </w:r>
    </w:p>
    <w:p w14:paraId="5AF0734B" w14:textId="77777777" w:rsidR="00F5756B" w:rsidRPr="0002112F" w:rsidRDefault="00F5756B" w:rsidP="00F5756B">
      <w:pPr>
        <w:rPr>
          <w:rFonts w:ascii="Arial" w:hAnsi="Arial"/>
          <w:sz w:val="24"/>
        </w:rPr>
      </w:pPr>
      <w:r w:rsidRPr="0002112F">
        <w:rPr>
          <w:rFonts w:ascii="Arial" w:hAnsi="Arial"/>
          <w:sz w:val="24"/>
        </w:rPr>
        <w:t xml:space="preserve">+ CC: </w:t>
      </w:r>
      <w:hyperlink r:id="rId14" w:history="1">
        <w:r w:rsidRPr="0002112F">
          <w:rPr>
            <w:rStyle w:val="Hyperlink"/>
            <w:rFonts w:ascii="Arial" w:hAnsi="Arial"/>
            <w:color w:val="auto"/>
            <w:sz w:val="24"/>
            <w:u w:val="none"/>
          </w:rPr>
          <w:t>wolfgang.mueller@ssa-ka.kv.bwl.de</w:t>
        </w:r>
      </w:hyperlink>
      <w:r w:rsidRPr="0002112F">
        <w:rPr>
          <w:rFonts w:ascii="Arial" w:hAnsi="Arial"/>
          <w:sz w:val="24"/>
        </w:rPr>
        <w:t xml:space="preserve"> (Verwaltungsleitung)</w:t>
      </w:r>
    </w:p>
    <w:p w14:paraId="5583F217" w14:textId="77777777" w:rsidR="00F5756B" w:rsidRPr="0002112F" w:rsidRDefault="00F5756B" w:rsidP="00F5756B">
      <w:pPr>
        <w:rPr>
          <w:rFonts w:ascii="Arial" w:hAnsi="Arial"/>
          <w:sz w:val="24"/>
        </w:rPr>
      </w:pPr>
      <w:r w:rsidRPr="0002112F">
        <w:rPr>
          <w:rFonts w:ascii="Arial" w:hAnsi="Arial"/>
          <w:sz w:val="24"/>
        </w:rPr>
        <w:t xml:space="preserve">+ CC: </w:t>
      </w:r>
      <w:hyperlink r:id="rId15" w:history="1">
        <w:r w:rsidRPr="0002112F">
          <w:rPr>
            <w:rStyle w:val="Hyperlink"/>
            <w:rFonts w:ascii="Arial" w:hAnsi="Arial"/>
            <w:color w:val="auto"/>
            <w:sz w:val="24"/>
            <w:u w:val="none"/>
          </w:rPr>
          <w:t>FB4@ssa-ka.kv.bwl.de</w:t>
        </w:r>
      </w:hyperlink>
      <w:r w:rsidRPr="0002112F">
        <w:rPr>
          <w:rFonts w:ascii="Arial" w:hAnsi="Arial"/>
          <w:sz w:val="24"/>
        </w:rPr>
        <w:t xml:space="preserve"> (Unterrichtsversorgung)</w:t>
      </w:r>
    </w:p>
    <w:p w14:paraId="41EB4122" w14:textId="77777777" w:rsidR="00F5756B" w:rsidRPr="0002112F" w:rsidRDefault="00F5756B" w:rsidP="00F5756B">
      <w:pPr>
        <w:rPr>
          <w:rFonts w:ascii="Arial" w:hAnsi="Arial"/>
          <w:sz w:val="24"/>
        </w:rPr>
      </w:pPr>
    </w:p>
    <w:p w14:paraId="792E9AF3" w14:textId="77777777" w:rsidR="00F5756B" w:rsidRPr="0002112F" w:rsidRDefault="00F5756B" w:rsidP="00F5756B">
      <w:pPr>
        <w:rPr>
          <w:rFonts w:ascii="Arial" w:hAnsi="Arial"/>
          <w:sz w:val="24"/>
        </w:rPr>
      </w:pPr>
      <w:r w:rsidRPr="0002112F">
        <w:rPr>
          <w:rFonts w:ascii="Arial" w:hAnsi="Arial"/>
          <w:sz w:val="24"/>
        </w:rPr>
        <w:t>Wenn die Krankheit beendet ist, bitte beim Formular „Dienstunfähigkeit für Beamte“ (Anlage 3) das Feld 10 „Tatsächliches Ende“ bzw. Feld 11 „von Feld 10 abweichender Dienstantritt“ auszufüllen.</w:t>
      </w:r>
    </w:p>
    <w:p w14:paraId="0BFB682C" w14:textId="77777777" w:rsidR="00F5756B" w:rsidRPr="0002112F" w:rsidRDefault="00F5756B" w:rsidP="00F5756B">
      <w:pPr>
        <w:rPr>
          <w:rFonts w:ascii="Arial" w:hAnsi="Arial"/>
          <w:sz w:val="24"/>
        </w:rPr>
      </w:pPr>
    </w:p>
    <w:p w14:paraId="46D81841" w14:textId="77777777" w:rsidR="00F5756B" w:rsidRPr="0002112F" w:rsidRDefault="00F5756B" w:rsidP="00F5756B">
      <w:pPr>
        <w:rPr>
          <w:rFonts w:ascii="Arial" w:hAnsi="Arial" w:cs="Arial"/>
          <w:iCs/>
          <w:sz w:val="24"/>
          <w:szCs w:val="24"/>
          <w:u w:val="single"/>
        </w:rPr>
      </w:pPr>
      <w:r w:rsidRPr="0002112F">
        <w:rPr>
          <w:rFonts w:ascii="Arial" w:hAnsi="Arial" w:cs="Arial"/>
          <w:iCs/>
          <w:sz w:val="24"/>
          <w:szCs w:val="24"/>
          <w:u w:val="single"/>
        </w:rPr>
        <w:t>Privatversicherte bringen weiterhin eine Papierbescheinigung.</w:t>
      </w:r>
    </w:p>
    <w:p w14:paraId="6B275F43" w14:textId="77777777" w:rsidR="00F5756B" w:rsidRPr="0002112F" w:rsidRDefault="00F5756B" w:rsidP="00F5756B">
      <w:pPr>
        <w:pBdr>
          <w:bottom w:val="single" w:sz="4" w:space="1" w:color="auto"/>
        </w:pBdr>
        <w:rPr>
          <w:rFonts w:ascii="Arial" w:hAnsi="Arial" w:cs="Arial"/>
          <w:iCs/>
          <w:sz w:val="24"/>
          <w:szCs w:val="24"/>
        </w:rPr>
      </w:pPr>
    </w:p>
    <w:p w14:paraId="607E6B86" w14:textId="77777777" w:rsidR="00F5756B" w:rsidRPr="0002112F" w:rsidRDefault="00F5756B" w:rsidP="00F5756B">
      <w:pPr>
        <w:rPr>
          <w:rFonts w:ascii="Arial" w:hAnsi="Arial"/>
          <w:sz w:val="24"/>
        </w:rPr>
      </w:pPr>
    </w:p>
    <w:p w14:paraId="6CEFD9F4" w14:textId="77777777" w:rsidR="00F5756B" w:rsidRPr="0002112F" w:rsidRDefault="00F5756B" w:rsidP="00F5756B">
      <w:pPr>
        <w:rPr>
          <w:rFonts w:ascii="Arial" w:hAnsi="Arial"/>
          <w:sz w:val="24"/>
          <w:u w:val="single"/>
        </w:rPr>
      </w:pPr>
      <w:r w:rsidRPr="0002112F">
        <w:rPr>
          <w:rFonts w:ascii="Arial" w:hAnsi="Arial"/>
          <w:sz w:val="24"/>
          <w:u w:val="single"/>
        </w:rPr>
        <w:t>Krankmeldung LK (</w:t>
      </w:r>
      <w:r w:rsidRPr="0002112F">
        <w:rPr>
          <w:rFonts w:ascii="Arial" w:hAnsi="Arial"/>
          <w:color w:val="5B9BD5" w:themeColor="accent1"/>
          <w:sz w:val="24"/>
          <w:u w:val="single"/>
        </w:rPr>
        <w:t>gesetzlich versicherte Beschäftigte) per elektronischer Arbeitsunfähigkeitsbescheinigung eAU</w:t>
      </w:r>
    </w:p>
    <w:p w14:paraId="48896385" w14:textId="77777777" w:rsidR="00F5756B" w:rsidRPr="0002112F" w:rsidRDefault="00F5756B" w:rsidP="00F5756B">
      <w:pPr>
        <w:rPr>
          <w:rFonts w:ascii="Arial" w:hAnsi="Arial"/>
          <w:sz w:val="24"/>
        </w:rPr>
      </w:pPr>
    </w:p>
    <w:p w14:paraId="59BBC526" w14:textId="77777777" w:rsidR="00F5756B" w:rsidRPr="0002112F" w:rsidRDefault="00F5756B" w:rsidP="00F5756B">
      <w:pPr>
        <w:rPr>
          <w:rFonts w:ascii="Arial" w:hAnsi="Arial" w:cs="Arial"/>
          <w:iCs/>
          <w:sz w:val="24"/>
          <w:szCs w:val="24"/>
        </w:rPr>
      </w:pPr>
      <w:r w:rsidRPr="0002112F">
        <w:rPr>
          <w:rFonts w:ascii="Arial" w:hAnsi="Arial" w:cs="Arial"/>
          <w:iCs/>
          <w:sz w:val="24"/>
          <w:szCs w:val="24"/>
        </w:rPr>
        <w:t>Die eAU-Bescheinigung ersetzt seit dem 01.01.2023 den “gelben Schein”. Gesetzlich Versicherte erhalten von ihrem Arzt keine Papierbescheinigung mehr ausgehändigt.</w:t>
      </w:r>
    </w:p>
    <w:p w14:paraId="138728DC" w14:textId="77777777" w:rsidR="00F5756B" w:rsidRPr="0002112F" w:rsidRDefault="00F5756B" w:rsidP="00F5756B">
      <w:pPr>
        <w:rPr>
          <w:rFonts w:ascii="Arial" w:hAnsi="Arial" w:cs="Arial"/>
          <w:iCs/>
          <w:sz w:val="24"/>
          <w:szCs w:val="24"/>
        </w:rPr>
      </w:pPr>
    </w:p>
    <w:p w14:paraId="43374289" w14:textId="30A36665" w:rsidR="00F5756B" w:rsidRPr="0002112F" w:rsidRDefault="00F5756B" w:rsidP="00F5756B">
      <w:pPr>
        <w:rPr>
          <w:rFonts w:ascii="Arial" w:hAnsi="Arial"/>
          <w:sz w:val="24"/>
        </w:rPr>
      </w:pPr>
      <w:r w:rsidRPr="0002112F">
        <w:rPr>
          <w:rFonts w:ascii="Arial" w:hAnsi="Arial"/>
          <w:sz w:val="24"/>
        </w:rPr>
        <w:lastRenderedPageBreak/>
        <w:t xml:space="preserve">Zugang bei LBV </w:t>
      </w:r>
      <w:r w:rsidR="00950FBA" w:rsidRPr="0002112F">
        <w:rPr>
          <w:rFonts w:ascii="Arial" w:hAnsi="Arial"/>
          <w:sz w:val="24"/>
        </w:rPr>
        <w:t xml:space="preserve">über das Intranet </w:t>
      </w:r>
      <w:hyperlink r:id="rId16" w:anchor="vordrucknummer" w:history="1">
        <w:r w:rsidR="00950FBA" w:rsidRPr="0002112F">
          <w:rPr>
            <w:rStyle w:val="Hyperlink"/>
            <w:rFonts w:ascii="Arial" w:hAnsi="Arial"/>
            <w:sz w:val="24"/>
          </w:rPr>
          <w:t>https://intranet.lbv.bwl.de/vordrucke#vordrucknummer</w:t>
        </w:r>
      </w:hyperlink>
      <w:r w:rsidR="00950FBA" w:rsidRPr="0002112F">
        <w:rPr>
          <w:rFonts w:ascii="Arial" w:hAnsi="Arial"/>
          <w:sz w:val="24"/>
        </w:rPr>
        <w:t xml:space="preserve">= beantragen mit LBV-Vordruck </w:t>
      </w:r>
      <w:r w:rsidRPr="0002112F">
        <w:rPr>
          <w:rFonts w:ascii="Arial" w:hAnsi="Arial"/>
          <w:sz w:val="24"/>
        </w:rPr>
        <w:t xml:space="preserve">42633 (Landesbeschäftigte) oder LBV 42631 (sonstige Personen). </w:t>
      </w:r>
      <w:r w:rsidRPr="0002112F">
        <w:rPr>
          <w:rFonts w:ascii="Arial" w:hAnsi="Arial" w:cs="Arial"/>
          <w:iCs/>
          <w:sz w:val="24"/>
          <w:szCs w:val="24"/>
        </w:rPr>
        <w:t xml:space="preserve">Handbücher mit Klickanleitungen und Beispielen unter </w:t>
      </w:r>
      <w:hyperlink r:id="rId17" w:history="1">
        <w:r w:rsidRPr="0002112F">
          <w:rPr>
            <w:rStyle w:val="Hyperlink"/>
            <w:rFonts w:ascii="Arial" w:hAnsi="Arial" w:cs="Arial"/>
            <w:iCs/>
            <w:color w:val="auto"/>
            <w:sz w:val="24"/>
            <w:szCs w:val="24"/>
          </w:rPr>
          <w:t>https://lbv.landbw.de/service/dienststellenportal</w:t>
        </w:r>
      </w:hyperlink>
      <w:r w:rsidRPr="0002112F">
        <w:rPr>
          <w:rStyle w:val="Hyperlink"/>
          <w:rFonts w:ascii="Arial" w:hAnsi="Arial" w:cs="Arial"/>
          <w:iCs/>
          <w:color w:val="auto"/>
          <w:sz w:val="24"/>
          <w:szCs w:val="24"/>
        </w:rPr>
        <w:t>.</w:t>
      </w:r>
    </w:p>
    <w:p w14:paraId="3A00479A" w14:textId="77777777" w:rsidR="00F5756B" w:rsidRPr="0002112F" w:rsidRDefault="00F5756B" w:rsidP="00F5756B">
      <w:pPr>
        <w:rPr>
          <w:rFonts w:ascii="Arial" w:hAnsi="Arial"/>
          <w:sz w:val="24"/>
        </w:rPr>
      </w:pPr>
    </w:p>
    <w:p w14:paraId="37C7C3E0" w14:textId="586293AF" w:rsidR="00F5756B" w:rsidRPr="0002112F" w:rsidRDefault="00F5756B" w:rsidP="00F5756B">
      <w:pPr>
        <w:pStyle w:val="Listenabsatz"/>
        <w:numPr>
          <w:ilvl w:val="0"/>
          <w:numId w:val="27"/>
        </w:numPr>
        <w:ind w:left="284" w:hanging="284"/>
        <w:rPr>
          <w:rFonts w:ascii="Arial" w:hAnsi="Arial"/>
          <w:color w:val="0070C0"/>
        </w:rPr>
      </w:pPr>
      <w:r w:rsidRPr="0002112F">
        <w:rPr>
          <w:rFonts w:ascii="Arial" w:hAnsi="Arial"/>
          <w:color w:val="0070C0"/>
        </w:rPr>
        <w:t xml:space="preserve">eAU über </w:t>
      </w:r>
      <w:hyperlink r:id="rId18" w:history="1">
        <w:r w:rsidRPr="0002112F">
          <w:rPr>
            <w:rStyle w:val="Hyperlink"/>
            <w:rFonts w:ascii="Arial" w:hAnsi="Arial"/>
            <w:color w:val="0070C0"/>
          </w:rPr>
          <w:t>https://intranet.lbv.bwl.de/</w:t>
        </w:r>
      </w:hyperlink>
      <w:r w:rsidRPr="0002112F">
        <w:rPr>
          <w:rFonts w:ascii="Arial" w:hAnsi="Arial"/>
          <w:color w:val="0070C0"/>
        </w:rPr>
        <w:t xml:space="preserve"> - Service - eAU-Meldungen - von Krankenkasse anfordern = </w:t>
      </w:r>
      <w:r w:rsidR="00BE2AFE" w:rsidRPr="0002112F">
        <w:rPr>
          <w:rFonts w:ascii="Arial" w:hAnsi="Arial"/>
          <w:color w:val="0070C0"/>
        </w:rPr>
        <w:t>Button „</w:t>
      </w:r>
      <w:r w:rsidRPr="0002112F">
        <w:rPr>
          <w:rFonts w:ascii="Arial" w:hAnsi="Arial"/>
          <w:color w:val="0070C0"/>
        </w:rPr>
        <w:t>AU-Bescheinigung bei KK anfordern</w:t>
      </w:r>
      <w:r w:rsidR="00BE2AFE" w:rsidRPr="0002112F">
        <w:rPr>
          <w:rFonts w:ascii="Arial" w:hAnsi="Arial"/>
          <w:color w:val="0070C0"/>
        </w:rPr>
        <w:t>“</w:t>
      </w:r>
    </w:p>
    <w:p w14:paraId="05B2358E" w14:textId="77777777" w:rsidR="00F5756B" w:rsidRDefault="00F5756B" w:rsidP="00F5756B">
      <w:pPr>
        <w:rPr>
          <w:rFonts w:ascii="Arial" w:hAnsi="Arial"/>
          <w:color w:val="0070C0"/>
        </w:rPr>
      </w:pPr>
      <w:r>
        <w:rPr>
          <w:noProof/>
        </w:rPr>
        <w:drawing>
          <wp:inline distT="0" distB="0" distL="0" distR="0" wp14:anchorId="37B4C27F" wp14:editId="2C966425">
            <wp:extent cx="3638550" cy="1059980"/>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55112" cy="1064805"/>
                    </a:xfrm>
                    <a:prstGeom prst="rect">
                      <a:avLst/>
                    </a:prstGeom>
                  </pic:spPr>
                </pic:pic>
              </a:graphicData>
            </a:graphic>
          </wp:inline>
        </w:drawing>
      </w:r>
    </w:p>
    <w:p w14:paraId="20BD3F83" w14:textId="77777777" w:rsidR="00F5756B" w:rsidRPr="001B6486" w:rsidRDefault="00F5756B" w:rsidP="00F5756B">
      <w:pPr>
        <w:rPr>
          <w:rFonts w:ascii="Arial" w:hAnsi="Arial"/>
          <w:color w:val="0070C0"/>
        </w:rPr>
      </w:pPr>
    </w:p>
    <w:p w14:paraId="173A3D8A" w14:textId="77777777" w:rsidR="00F5756B" w:rsidRDefault="00F5756B" w:rsidP="00F5756B">
      <w:pPr>
        <w:pStyle w:val="Listenabsatz"/>
        <w:numPr>
          <w:ilvl w:val="0"/>
          <w:numId w:val="27"/>
        </w:numPr>
        <w:ind w:left="284" w:hanging="284"/>
        <w:rPr>
          <w:rFonts w:ascii="Arial" w:hAnsi="Arial"/>
          <w:color w:val="0070C0"/>
        </w:rPr>
      </w:pPr>
      <w:r>
        <w:rPr>
          <w:rFonts w:ascii="Arial" w:hAnsi="Arial"/>
          <w:color w:val="0070C0"/>
        </w:rPr>
        <w:t>Ein paar Tage später finden Sie unter „</w:t>
      </w:r>
      <w:r w:rsidRPr="008F3F34">
        <w:rPr>
          <w:rFonts w:ascii="Arial" w:hAnsi="Arial"/>
          <w:color w:val="0070C0"/>
        </w:rPr>
        <w:t>eAU-Storno/Rückmeldungen</w:t>
      </w:r>
      <w:r>
        <w:rPr>
          <w:rFonts w:ascii="Arial" w:hAnsi="Arial"/>
          <w:color w:val="0070C0"/>
        </w:rPr>
        <w:t xml:space="preserve">“ die Rückmeldung der Arztpraxis. Mit dem </w:t>
      </w:r>
      <w:proofErr w:type="spellStart"/>
      <w:r>
        <w:rPr>
          <w:rFonts w:ascii="Arial" w:hAnsi="Arial"/>
          <w:color w:val="0070C0"/>
        </w:rPr>
        <w:t>pdf</w:t>
      </w:r>
      <w:proofErr w:type="spellEnd"/>
      <w:r>
        <w:rPr>
          <w:rFonts w:ascii="Arial" w:hAnsi="Arial"/>
          <w:color w:val="0070C0"/>
        </w:rPr>
        <w:t>-Symbol können Sie die Krankmeldung herunterladen.</w:t>
      </w:r>
    </w:p>
    <w:p w14:paraId="30578C68" w14:textId="77777777" w:rsidR="00F5756B" w:rsidRDefault="00F5756B" w:rsidP="00F5756B">
      <w:pPr>
        <w:rPr>
          <w:rFonts w:ascii="Arial" w:hAnsi="Arial"/>
          <w:color w:val="0070C0"/>
        </w:rPr>
      </w:pPr>
      <w:r>
        <w:rPr>
          <w:noProof/>
        </w:rPr>
        <w:drawing>
          <wp:inline distT="0" distB="0" distL="0" distR="0" wp14:anchorId="208CA966" wp14:editId="4F4B6C3F">
            <wp:extent cx="3724275" cy="18001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6280" cy="1810825"/>
                    </a:xfrm>
                    <a:prstGeom prst="rect">
                      <a:avLst/>
                    </a:prstGeom>
                  </pic:spPr>
                </pic:pic>
              </a:graphicData>
            </a:graphic>
          </wp:inline>
        </w:drawing>
      </w:r>
    </w:p>
    <w:p w14:paraId="29B2513E" w14:textId="77777777" w:rsidR="00F5756B" w:rsidRPr="001B6486" w:rsidRDefault="00F5756B" w:rsidP="00F5756B">
      <w:pPr>
        <w:rPr>
          <w:rFonts w:ascii="Arial" w:hAnsi="Arial"/>
          <w:color w:val="0070C0"/>
          <w:sz w:val="24"/>
          <w:szCs w:val="24"/>
        </w:rPr>
      </w:pPr>
    </w:p>
    <w:p w14:paraId="38E37ABC" w14:textId="77777777" w:rsidR="00F5756B" w:rsidRDefault="00F5756B" w:rsidP="00F5756B">
      <w:pPr>
        <w:pStyle w:val="Listenabsatz"/>
        <w:numPr>
          <w:ilvl w:val="0"/>
          <w:numId w:val="27"/>
        </w:numPr>
        <w:ind w:left="284" w:hanging="284"/>
        <w:rPr>
          <w:rFonts w:ascii="Arial" w:hAnsi="Arial"/>
          <w:color w:val="0070C0"/>
        </w:rPr>
      </w:pPr>
      <w:r w:rsidRPr="006A154D">
        <w:rPr>
          <w:rFonts w:ascii="Arial" w:hAnsi="Arial"/>
          <w:color w:val="0070C0"/>
        </w:rPr>
        <w:t xml:space="preserve">Anschließend </w:t>
      </w:r>
      <w:r>
        <w:rPr>
          <w:rFonts w:ascii="Arial" w:hAnsi="Arial"/>
          <w:color w:val="0070C0"/>
        </w:rPr>
        <w:t xml:space="preserve">unter „Service - eAU-Meldungen - AU an LBV melden“ </w:t>
      </w:r>
      <w:r w:rsidRPr="006A154D">
        <w:rPr>
          <w:rFonts w:ascii="Arial" w:hAnsi="Arial"/>
          <w:color w:val="0070C0"/>
        </w:rPr>
        <w:t>die eAU über das LBV-Portal dem LBV wegen Lohnfortzahlung melden</w:t>
      </w:r>
      <w:r>
        <w:rPr>
          <w:rFonts w:ascii="Arial" w:hAnsi="Arial"/>
          <w:color w:val="0070C0"/>
        </w:rPr>
        <w:t>. Gleichfalls dort die Gesundmeldung über diesen Button melden.</w:t>
      </w:r>
    </w:p>
    <w:p w14:paraId="09E85584" w14:textId="77777777" w:rsidR="00F5756B" w:rsidRPr="001B6486" w:rsidRDefault="00F5756B" w:rsidP="00F5756B">
      <w:pPr>
        <w:rPr>
          <w:rFonts w:ascii="Arial" w:hAnsi="Arial"/>
          <w:color w:val="0070C0"/>
          <w:sz w:val="24"/>
          <w:szCs w:val="24"/>
        </w:rPr>
      </w:pPr>
    </w:p>
    <w:p w14:paraId="31256CEA" w14:textId="77777777" w:rsidR="00F5756B" w:rsidRDefault="00F5756B" w:rsidP="00F5756B">
      <w:pPr>
        <w:rPr>
          <w:rFonts w:ascii="Arial" w:hAnsi="Arial"/>
          <w:color w:val="0070C0"/>
          <w:sz w:val="24"/>
          <w:szCs w:val="24"/>
        </w:rPr>
      </w:pPr>
      <w:r>
        <w:rPr>
          <w:noProof/>
        </w:rPr>
        <w:drawing>
          <wp:inline distT="0" distB="0" distL="0" distR="0" wp14:anchorId="1B847D96" wp14:editId="44D2AF05">
            <wp:extent cx="3371850" cy="982285"/>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85980" cy="986401"/>
                    </a:xfrm>
                    <a:prstGeom prst="rect">
                      <a:avLst/>
                    </a:prstGeom>
                  </pic:spPr>
                </pic:pic>
              </a:graphicData>
            </a:graphic>
          </wp:inline>
        </w:drawing>
      </w:r>
    </w:p>
    <w:p w14:paraId="03D01D2F" w14:textId="77777777" w:rsidR="00F5756B" w:rsidRDefault="00F5756B" w:rsidP="00F5756B">
      <w:pPr>
        <w:rPr>
          <w:rFonts w:ascii="Arial" w:hAnsi="Arial"/>
          <w:color w:val="0070C0"/>
          <w:sz w:val="24"/>
          <w:szCs w:val="24"/>
        </w:rPr>
      </w:pPr>
    </w:p>
    <w:p w14:paraId="61FC552F" w14:textId="77777777" w:rsidR="00F5756B" w:rsidRPr="00F37448" w:rsidRDefault="00F5756B" w:rsidP="00F5756B">
      <w:pPr>
        <w:rPr>
          <w:rFonts w:ascii="Arial" w:hAnsi="Arial"/>
          <w:sz w:val="24"/>
        </w:rPr>
      </w:pPr>
      <w:r w:rsidRPr="00F37448">
        <w:rPr>
          <w:rFonts w:ascii="Arial" w:hAnsi="Arial"/>
          <w:sz w:val="24"/>
        </w:rPr>
        <w:t xml:space="preserve">     + Übermittlung einer Krankmeldung (Anlage 2) </w:t>
      </w:r>
    </w:p>
    <w:p w14:paraId="285CE65C" w14:textId="77777777" w:rsidR="00F5756B" w:rsidRPr="00F37448" w:rsidRDefault="00F5756B" w:rsidP="00F5756B">
      <w:pPr>
        <w:rPr>
          <w:rFonts w:ascii="Arial" w:hAnsi="Arial"/>
          <w:sz w:val="24"/>
        </w:rPr>
      </w:pPr>
    </w:p>
    <w:p w14:paraId="0EFE1BAF" w14:textId="77777777" w:rsidR="00F5756B" w:rsidRPr="00BE2AFE" w:rsidRDefault="00F5756B" w:rsidP="00F5756B">
      <w:pPr>
        <w:rPr>
          <w:rFonts w:ascii="Arial" w:hAnsi="Arial"/>
          <w:b/>
          <w:sz w:val="24"/>
        </w:rPr>
      </w:pPr>
      <w:r w:rsidRPr="00BE2AFE">
        <w:rPr>
          <w:b/>
          <w:noProof/>
        </w:rPr>
        <w:drawing>
          <wp:anchor distT="0" distB="0" distL="114300" distR="114300" simplePos="0" relativeHeight="251665408" behindDoc="1" locked="0" layoutInCell="1" allowOverlap="1" wp14:anchorId="61913040" wp14:editId="19F4F480">
            <wp:simplePos x="0" y="0"/>
            <wp:positionH relativeFrom="column">
              <wp:posOffset>4945380</wp:posOffset>
            </wp:positionH>
            <wp:positionV relativeFrom="paragraph">
              <wp:posOffset>98974</wp:posOffset>
            </wp:positionV>
            <wp:extent cx="1326269" cy="1876425"/>
            <wp:effectExtent l="0" t="0" r="7620" b="0"/>
            <wp:wrapTight wrapText="bothSides">
              <wp:wrapPolygon edited="0">
                <wp:start x="0" y="0"/>
                <wp:lineTo x="0" y="21271"/>
                <wp:lineTo x="21414" y="21271"/>
                <wp:lineTo x="21414" y="0"/>
                <wp:lineTo x="0" y="0"/>
              </wp:wrapPolygon>
            </wp:wrapTight>
            <wp:docPr id="7" name="Grafik 7" descr="Musteranzeige Formular Schulamt Dienstunfäh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1 Übermittlung Krankmeldun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6269" cy="1876425"/>
                    </a:xfrm>
                    <a:prstGeom prst="rect">
                      <a:avLst/>
                    </a:prstGeom>
                  </pic:spPr>
                </pic:pic>
              </a:graphicData>
            </a:graphic>
            <wp14:sizeRelH relativeFrom="margin">
              <wp14:pctWidth>0</wp14:pctWidth>
            </wp14:sizeRelH>
            <wp14:sizeRelV relativeFrom="margin">
              <wp14:pctHeight>0</wp14:pctHeight>
            </wp14:sizeRelV>
          </wp:anchor>
        </w:drawing>
      </w:r>
      <w:r w:rsidRPr="00BE2AFE">
        <w:rPr>
          <w:rFonts w:ascii="Arial" w:hAnsi="Arial"/>
          <w:b/>
          <w:sz w:val="24"/>
        </w:rPr>
        <w:t xml:space="preserve">-          alle Dateien per Mail an </w:t>
      </w:r>
    </w:p>
    <w:p w14:paraId="4578CE42" w14:textId="77777777" w:rsidR="00F5756B" w:rsidRPr="00BE2AFE" w:rsidRDefault="00F5756B" w:rsidP="00F5756B">
      <w:pPr>
        <w:rPr>
          <w:rFonts w:ascii="Arial" w:hAnsi="Arial"/>
          <w:b/>
          <w:sz w:val="24"/>
        </w:rPr>
      </w:pPr>
      <w:r w:rsidRPr="00BE2AFE">
        <w:rPr>
          <w:rFonts w:ascii="Arial" w:hAnsi="Arial"/>
          <w:b/>
          <w:sz w:val="24"/>
        </w:rPr>
        <w:t xml:space="preserve">Verwaltungskraft im SSA </w:t>
      </w:r>
    </w:p>
    <w:p w14:paraId="468D90F8" w14:textId="77777777" w:rsidR="00F5756B" w:rsidRPr="00BE2AFE" w:rsidRDefault="00F5756B" w:rsidP="00F5756B">
      <w:pPr>
        <w:rPr>
          <w:rFonts w:ascii="Arial" w:hAnsi="Arial"/>
          <w:b/>
          <w:sz w:val="24"/>
        </w:rPr>
      </w:pPr>
      <w:r w:rsidRPr="00BE2AFE">
        <w:rPr>
          <w:rFonts w:ascii="Arial" w:hAnsi="Arial"/>
          <w:b/>
          <w:sz w:val="24"/>
        </w:rPr>
        <w:t xml:space="preserve">+ CC: an zuständige(n) </w:t>
      </w:r>
      <w:proofErr w:type="spellStart"/>
      <w:r w:rsidRPr="00BE2AFE">
        <w:rPr>
          <w:rFonts w:ascii="Arial" w:hAnsi="Arial"/>
          <w:b/>
          <w:sz w:val="24"/>
        </w:rPr>
        <w:t>Schulrät</w:t>
      </w:r>
      <w:proofErr w:type="spellEnd"/>
      <w:r w:rsidRPr="00BE2AFE">
        <w:rPr>
          <w:rFonts w:ascii="Arial" w:hAnsi="Arial"/>
          <w:b/>
          <w:sz w:val="24"/>
        </w:rPr>
        <w:t xml:space="preserve">*in </w:t>
      </w:r>
    </w:p>
    <w:p w14:paraId="3FFF4F83" w14:textId="77777777" w:rsidR="00F5756B" w:rsidRPr="00BE2AFE" w:rsidRDefault="00F5756B" w:rsidP="00F5756B">
      <w:pPr>
        <w:rPr>
          <w:rFonts w:ascii="Arial" w:hAnsi="Arial"/>
          <w:b/>
          <w:sz w:val="24"/>
        </w:rPr>
      </w:pPr>
      <w:r w:rsidRPr="00BE2AFE">
        <w:rPr>
          <w:rFonts w:ascii="Arial" w:hAnsi="Arial"/>
          <w:b/>
          <w:sz w:val="24"/>
        </w:rPr>
        <w:t xml:space="preserve">+ CC: </w:t>
      </w:r>
      <w:hyperlink r:id="rId22" w:history="1">
        <w:r w:rsidRPr="00BE2AFE">
          <w:rPr>
            <w:rStyle w:val="Hyperlink"/>
            <w:rFonts w:ascii="Arial" w:hAnsi="Arial"/>
            <w:b/>
            <w:color w:val="auto"/>
            <w:sz w:val="24"/>
            <w:u w:val="none"/>
          </w:rPr>
          <w:t>wolfgang.mueller@ssa-ka.kv.bwl.de</w:t>
        </w:r>
      </w:hyperlink>
      <w:r w:rsidRPr="00BE2AFE">
        <w:rPr>
          <w:rFonts w:ascii="Arial" w:hAnsi="Arial"/>
          <w:b/>
          <w:sz w:val="24"/>
        </w:rPr>
        <w:t xml:space="preserve"> (Verwaltungsleitung)</w:t>
      </w:r>
    </w:p>
    <w:p w14:paraId="409A3120" w14:textId="77777777" w:rsidR="00F5756B" w:rsidRPr="00BE2AFE" w:rsidRDefault="00F5756B" w:rsidP="00F5756B">
      <w:pPr>
        <w:rPr>
          <w:rFonts w:ascii="Arial" w:hAnsi="Arial"/>
          <w:b/>
          <w:sz w:val="24"/>
        </w:rPr>
      </w:pPr>
      <w:r w:rsidRPr="00BE2AFE">
        <w:rPr>
          <w:rFonts w:ascii="Arial" w:hAnsi="Arial"/>
          <w:b/>
          <w:sz w:val="24"/>
        </w:rPr>
        <w:t xml:space="preserve">+ CC: </w:t>
      </w:r>
      <w:hyperlink r:id="rId23" w:history="1">
        <w:r w:rsidRPr="00BE2AFE">
          <w:rPr>
            <w:rStyle w:val="Hyperlink"/>
            <w:rFonts w:ascii="Arial" w:hAnsi="Arial"/>
            <w:b/>
            <w:color w:val="auto"/>
            <w:sz w:val="24"/>
            <w:u w:val="none"/>
          </w:rPr>
          <w:t>FB4@ssa-ka.kv.bwl.de</w:t>
        </w:r>
      </w:hyperlink>
      <w:r w:rsidRPr="00BE2AFE">
        <w:rPr>
          <w:rFonts w:ascii="Arial" w:hAnsi="Arial"/>
          <w:b/>
          <w:sz w:val="24"/>
        </w:rPr>
        <w:t xml:space="preserve"> (Unterrichtsversorgung)</w:t>
      </w:r>
    </w:p>
    <w:p w14:paraId="765B7EF9" w14:textId="77777777" w:rsidR="00F5756B" w:rsidRPr="00F37448" w:rsidRDefault="00F5756B" w:rsidP="00F5756B">
      <w:pPr>
        <w:rPr>
          <w:rFonts w:ascii="Arial" w:hAnsi="Arial"/>
          <w:sz w:val="24"/>
        </w:rPr>
      </w:pPr>
    </w:p>
    <w:p w14:paraId="2F231B4E" w14:textId="77777777" w:rsidR="00F5756B" w:rsidRPr="00F37448" w:rsidRDefault="00F5756B" w:rsidP="00F5756B">
      <w:pPr>
        <w:rPr>
          <w:rFonts w:ascii="Arial" w:hAnsi="Arial"/>
          <w:sz w:val="24"/>
        </w:rPr>
      </w:pPr>
      <w:r w:rsidRPr="00F37448">
        <w:rPr>
          <w:rFonts w:ascii="Arial" w:hAnsi="Arial"/>
          <w:sz w:val="24"/>
        </w:rPr>
        <w:t xml:space="preserve">Wenn die Krankheit beendet ist, bitte </w:t>
      </w:r>
      <w:r w:rsidRPr="00F37448">
        <w:rPr>
          <w:rFonts w:ascii="Arial" w:hAnsi="Arial" w:cs="Arial"/>
          <w:iCs/>
          <w:sz w:val="24"/>
          <w:szCs w:val="24"/>
        </w:rPr>
        <w:t xml:space="preserve">online </w:t>
      </w:r>
      <w:r>
        <w:rPr>
          <w:rFonts w:ascii="Arial" w:hAnsi="Arial" w:cs="Arial"/>
          <w:iCs/>
          <w:sz w:val="24"/>
          <w:szCs w:val="24"/>
        </w:rPr>
        <w:t xml:space="preserve">bei der </w:t>
      </w:r>
      <w:r w:rsidRPr="00F37448">
        <w:rPr>
          <w:rFonts w:ascii="Arial" w:hAnsi="Arial" w:cs="Arial"/>
          <w:iCs/>
          <w:sz w:val="24"/>
          <w:szCs w:val="24"/>
        </w:rPr>
        <w:t>eAU als „erster Arbeitstag“ eintragen.</w:t>
      </w:r>
    </w:p>
    <w:p w14:paraId="70DB5B1F" w14:textId="77777777" w:rsidR="00F5756B" w:rsidRPr="00F37448" w:rsidRDefault="00F5756B" w:rsidP="00F5756B">
      <w:pPr>
        <w:rPr>
          <w:rFonts w:ascii="Arial" w:hAnsi="Arial"/>
          <w:sz w:val="24"/>
        </w:rPr>
      </w:pPr>
    </w:p>
    <w:p w14:paraId="2A43A1A9" w14:textId="77777777" w:rsidR="00F5756B" w:rsidRDefault="00F5756B" w:rsidP="00F5756B">
      <w:pPr>
        <w:rPr>
          <w:rFonts w:ascii="Arial" w:hAnsi="Arial"/>
          <w:sz w:val="24"/>
        </w:rPr>
      </w:pPr>
      <w:r w:rsidRPr="00F37448">
        <w:rPr>
          <w:rFonts w:ascii="Arial" w:hAnsi="Arial"/>
          <w:sz w:val="24"/>
        </w:rPr>
        <w:t xml:space="preserve">Bitte beachten Sie, dass bei angestellten Lehrkräften die Dienstantrittsmeldung an das LBV unverzüglich mit Dienstantritt abzugeben ist. Bei Beschäftigten endet die Lohnfortzahlung bereits nach sechs Wochen. </w:t>
      </w:r>
      <w:r w:rsidRPr="00F37448">
        <w:rPr>
          <w:rFonts w:ascii="Arial" w:hAnsi="Arial"/>
          <w:sz w:val="24"/>
        </w:rPr>
        <w:lastRenderedPageBreak/>
        <w:t>Damit besteht die Gefahr, dass gesundete Lehrkräfte ohne rechtzeitige Gehaltszahlung auskommen müssen.</w:t>
      </w:r>
    </w:p>
    <w:p w14:paraId="7F9D8B5C" w14:textId="77777777" w:rsidR="00F5756B" w:rsidRDefault="00F5756B" w:rsidP="00F5756B">
      <w:pPr>
        <w:rPr>
          <w:rFonts w:ascii="Arial" w:hAnsi="Arial"/>
          <w:color w:val="0070C0"/>
          <w:sz w:val="24"/>
          <w:szCs w:val="24"/>
        </w:rPr>
      </w:pPr>
      <w:r>
        <w:rPr>
          <w:rFonts w:ascii="Arial" w:hAnsi="Arial"/>
          <w:color w:val="0070C0"/>
          <w:sz w:val="24"/>
          <w:szCs w:val="24"/>
        </w:rPr>
        <w:t xml:space="preserve">Eine Verfahrensbeschreibung, um eine eAU sowie die </w:t>
      </w:r>
      <w:r w:rsidRPr="0030317A">
        <w:rPr>
          <w:rFonts w:ascii="Arial" w:hAnsi="Arial"/>
          <w:color w:val="0070C0"/>
          <w:sz w:val="24"/>
          <w:szCs w:val="24"/>
        </w:rPr>
        <w:t>Wiederaufnahme der Arbeit</w:t>
      </w:r>
      <w:r>
        <w:rPr>
          <w:rFonts w:ascii="Arial" w:hAnsi="Arial"/>
          <w:color w:val="0070C0"/>
          <w:sz w:val="24"/>
          <w:szCs w:val="24"/>
        </w:rPr>
        <w:t xml:space="preserve"> dem LBV zu melden, finden Sie unter </w:t>
      </w:r>
      <w:hyperlink r:id="rId24" w:history="1">
        <w:r w:rsidRPr="00D40D31">
          <w:rPr>
            <w:rStyle w:val="Hyperlink"/>
            <w:rFonts w:ascii="Arial" w:hAnsi="Arial"/>
            <w:sz w:val="24"/>
            <w:szCs w:val="24"/>
          </w:rPr>
          <w:t>https://kp.lbv.landbw.de/intelliform/templates/lbv/dokumente/Verfahrensbeschreibung_eAU.pdf</w:t>
        </w:r>
      </w:hyperlink>
      <w:r>
        <w:rPr>
          <w:rFonts w:ascii="Arial" w:hAnsi="Arial"/>
          <w:color w:val="0070C0"/>
          <w:sz w:val="24"/>
          <w:szCs w:val="24"/>
        </w:rPr>
        <w:t xml:space="preserve">. </w:t>
      </w:r>
    </w:p>
    <w:p w14:paraId="59F846C0" w14:textId="77777777" w:rsidR="00F5756B" w:rsidRPr="00F37448" w:rsidRDefault="00F5756B" w:rsidP="00F5756B">
      <w:pPr>
        <w:rPr>
          <w:rFonts w:ascii="Arial" w:hAnsi="Arial" w:cs="Arial"/>
          <w:iCs/>
          <w:sz w:val="24"/>
          <w:szCs w:val="24"/>
        </w:rPr>
      </w:pPr>
    </w:p>
    <w:p w14:paraId="24BF172F"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In Anlage </w:t>
      </w:r>
      <w:r>
        <w:rPr>
          <w:rFonts w:ascii="Arial" w:hAnsi="Arial" w:cs="Arial"/>
          <w:iCs/>
          <w:sz w:val="24"/>
          <w:szCs w:val="24"/>
        </w:rPr>
        <w:t>4</w:t>
      </w:r>
      <w:r w:rsidRPr="00F37448">
        <w:rPr>
          <w:rFonts w:ascii="Arial" w:hAnsi="Arial" w:cs="Arial"/>
          <w:iCs/>
          <w:sz w:val="24"/>
          <w:szCs w:val="24"/>
        </w:rPr>
        <w:t xml:space="preserve"> finden Sie a</w:t>
      </w:r>
      <w:r>
        <w:rPr>
          <w:rFonts w:ascii="Arial" w:hAnsi="Arial" w:cs="Arial"/>
          <w:iCs/>
          <w:sz w:val="24"/>
          <w:szCs w:val="24"/>
        </w:rPr>
        <w:t xml:space="preserve">llgemeine </w:t>
      </w:r>
      <w:r w:rsidRPr="00F37448">
        <w:rPr>
          <w:rFonts w:ascii="Arial" w:hAnsi="Arial" w:cs="Arial"/>
          <w:iCs/>
          <w:sz w:val="24"/>
          <w:szCs w:val="24"/>
        </w:rPr>
        <w:t xml:space="preserve">Informationen des LBV vom 07.06.2022 zum Datenaustausch. </w:t>
      </w:r>
    </w:p>
    <w:p w14:paraId="51E91AF9" w14:textId="77777777" w:rsidR="00F5756B" w:rsidRPr="00F37448" w:rsidRDefault="00F5756B" w:rsidP="00F5756B">
      <w:pPr>
        <w:rPr>
          <w:rFonts w:ascii="Arial" w:hAnsi="Arial" w:cs="Arial"/>
          <w:iCs/>
          <w:sz w:val="24"/>
          <w:szCs w:val="24"/>
        </w:rPr>
      </w:pPr>
    </w:p>
    <w:p w14:paraId="76BCA56F" w14:textId="77777777" w:rsidR="00F5756B" w:rsidRPr="00F37448" w:rsidRDefault="00F5756B" w:rsidP="00F5756B">
      <w:pPr>
        <w:rPr>
          <w:rFonts w:ascii="Arial" w:hAnsi="Arial" w:cs="Arial"/>
          <w:iCs/>
          <w:sz w:val="24"/>
          <w:szCs w:val="24"/>
        </w:rPr>
      </w:pPr>
    </w:p>
    <w:p w14:paraId="3E239181" w14:textId="77777777" w:rsidR="00F5756B" w:rsidRPr="00F37448" w:rsidRDefault="00F5756B" w:rsidP="00F5756B">
      <w:pPr>
        <w:rPr>
          <w:rFonts w:ascii="Arial" w:hAnsi="Arial" w:cs="Arial"/>
          <w:iCs/>
          <w:sz w:val="24"/>
          <w:szCs w:val="24"/>
          <w:u w:val="single"/>
        </w:rPr>
      </w:pPr>
      <w:r w:rsidRPr="00F37448">
        <w:rPr>
          <w:rFonts w:ascii="Arial" w:hAnsi="Arial" w:cs="Arial"/>
          <w:iCs/>
          <w:sz w:val="24"/>
          <w:szCs w:val="24"/>
          <w:u w:val="single"/>
        </w:rPr>
        <w:t>Allgemeines zu Erkrankungen</w:t>
      </w:r>
    </w:p>
    <w:p w14:paraId="7591D734" w14:textId="77777777" w:rsidR="00F5756B" w:rsidRPr="00F37448" w:rsidRDefault="00F5756B" w:rsidP="00F5756B">
      <w:pPr>
        <w:rPr>
          <w:rFonts w:ascii="Arial" w:hAnsi="Arial" w:cs="Arial"/>
          <w:iCs/>
          <w:sz w:val="24"/>
          <w:szCs w:val="24"/>
        </w:rPr>
      </w:pPr>
    </w:p>
    <w:p w14:paraId="76F9E1D2" w14:textId="77777777" w:rsidR="00F5756B" w:rsidRPr="00F37448" w:rsidRDefault="00F5756B" w:rsidP="00F5756B">
      <w:pPr>
        <w:rPr>
          <w:rFonts w:ascii="Arial" w:hAnsi="Arial" w:cs="Arial"/>
          <w:iCs/>
          <w:sz w:val="24"/>
          <w:szCs w:val="24"/>
          <w:u w:val="single"/>
        </w:rPr>
      </w:pPr>
      <w:r w:rsidRPr="00F37448">
        <w:rPr>
          <w:rFonts w:ascii="Arial" w:hAnsi="Arial" w:cs="Arial"/>
          <w:iCs/>
          <w:sz w:val="24"/>
          <w:szCs w:val="24"/>
          <w:u w:val="single"/>
        </w:rPr>
        <w:t>•   Erkrankung eigenes Kind:</w:t>
      </w:r>
    </w:p>
    <w:p w14:paraId="6B591FE9" w14:textId="77777777" w:rsidR="00F5756B" w:rsidRDefault="00F5756B" w:rsidP="00F5756B">
      <w:pPr>
        <w:rPr>
          <w:rFonts w:ascii="Arial" w:hAnsi="Arial" w:cs="Arial"/>
          <w:iCs/>
          <w:sz w:val="24"/>
          <w:szCs w:val="24"/>
        </w:rPr>
      </w:pPr>
      <w:r w:rsidRPr="00F37448">
        <w:rPr>
          <w:rFonts w:ascii="Arial" w:hAnsi="Arial" w:cs="Arial"/>
          <w:iCs/>
          <w:sz w:val="24"/>
          <w:szCs w:val="24"/>
        </w:rPr>
        <w:t xml:space="preserve">Meldet sich eine </w:t>
      </w:r>
      <w:r w:rsidRPr="00226A4C">
        <w:rPr>
          <w:rFonts w:ascii="Arial" w:hAnsi="Arial" w:cs="Arial"/>
          <w:b/>
          <w:iCs/>
          <w:color w:val="5B9BD5" w:themeColor="accent1"/>
          <w:sz w:val="24"/>
          <w:szCs w:val="24"/>
        </w:rPr>
        <w:t>verbeamtete</w:t>
      </w:r>
      <w:r w:rsidRPr="00226A4C">
        <w:rPr>
          <w:rFonts w:ascii="Arial" w:hAnsi="Arial" w:cs="Arial"/>
          <w:iCs/>
          <w:color w:val="5B9BD5" w:themeColor="accent1"/>
          <w:sz w:val="24"/>
          <w:szCs w:val="24"/>
        </w:rPr>
        <w:t xml:space="preserve"> </w:t>
      </w:r>
      <w:r w:rsidRPr="00F37448">
        <w:rPr>
          <w:rFonts w:ascii="Arial" w:hAnsi="Arial" w:cs="Arial"/>
          <w:iCs/>
          <w:sz w:val="24"/>
          <w:szCs w:val="24"/>
        </w:rPr>
        <w:t>LK wegen einem kranken Kind</w:t>
      </w:r>
      <w:r>
        <w:rPr>
          <w:rFonts w:ascii="Arial" w:hAnsi="Arial" w:cs="Arial"/>
          <w:iCs/>
          <w:sz w:val="24"/>
          <w:szCs w:val="24"/>
        </w:rPr>
        <w:t xml:space="preserve"> </w:t>
      </w:r>
      <w:r w:rsidRPr="00982159">
        <w:rPr>
          <w:rFonts w:ascii="Arial" w:hAnsi="Arial" w:cs="Arial"/>
          <w:iCs/>
          <w:color w:val="5B9BD5" w:themeColor="accent1"/>
          <w:sz w:val="24"/>
          <w:szCs w:val="24"/>
        </w:rPr>
        <w:t>bis zum 12. Lebensjahr</w:t>
      </w:r>
      <w:r w:rsidRPr="00F37448">
        <w:rPr>
          <w:rFonts w:ascii="Arial" w:hAnsi="Arial" w:cs="Arial"/>
          <w:iCs/>
          <w:sz w:val="24"/>
          <w:szCs w:val="24"/>
        </w:rPr>
        <w:t xml:space="preserve"> arbeitsunfähig, braucht er/sie ab dem ersten Ausfalltag ein ärztliches Attest, das bestätigt, da</w:t>
      </w:r>
      <w:r>
        <w:rPr>
          <w:rFonts w:ascii="Arial" w:hAnsi="Arial" w:cs="Arial"/>
          <w:iCs/>
          <w:sz w:val="24"/>
          <w:szCs w:val="24"/>
        </w:rPr>
        <w:t>s</w:t>
      </w:r>
      <w:r w:rsidRPr="00F37448">
        <w:rPr>
          <w:rFonts w:ascii="Arial" w:hAnsi="Arial" w:cs="Arial"/>
          <w:iCs/>
          <w:sz w:val="24"/>
          <w:szCs w:val="24"/>
        </w:rPr>
        <w:t>s das Kind krank ist</w:t>
      </w:r>
      <w:r w:rsidRPr="00982159">
        <w:rPr>
          <w:rFonts w:ascii="Arial" w:hAnsi="Arial" w:cs="Arial"/>
          <w:iCs/>
          <w:color w:val="5B9BD5" w:themeColor="accent1"/>
          <w:sz w:val="24"/>
          <w:szCs w:val="24"/>
        </w:rPr>
        <w:t>, weil die LK dann Sonderurlaub erhält</w:t>
      </w:r>
      <w:r w:rsidRPr="00F37448">
        <w:rPr>
          <w:rFonts w:ascii="Arial" w:hAnsi="Arial" w:cs="Arial"/>
          <w:iCs/>
          <w:sz w:val="24"/>
          <w:szCs w:val="24"/>
        </w:rPr>
        <w:t>.</w:t>
      </w:r>
    </w:p>
    <w:p w14:paraId="552A19C4" w14:textId="77777777" w:rsidR="00F5756B" w:rsidRDefault="00F5756B" w:rsidP="00F5756B">
      <w:pPr>
        <w:rPr>
          <w:rFonts w:ascii="Arial" w:hAnsi="Arial" w:cs="Arial"/>
          <w:iCs/>
          <w:color w:val="5B9BD5" w:themeColor="accent1"/>
          <w:sz w:val="24"/>
          <w:szCs w:val="24"/>
        </w:rPr>
      </w:pPr>
      <w:r>
        <w:rPr>
          <w:rFonts w:ascii="Arial" w:hAnsi="Arial" w:cs="Arial"/>
          <w:iCs/>
          <w:color w:val="5B9BD5" w:themeColor="accent1"/>
          <w:sz w:val="24"/>
          <w:szCs w:val="24"/>
        </w:rPr>
        <w:t xml:space="preserve">Daher ist eine </w:t>
      </w:r>
      <w:r w:rsidRPr="00982159">
        <w:rPr>
          <w:rFonts w:ascii="Arial" w:hAnsi="Arial" w:cs="Arial"/>
          <w:iCs/>
          <w:color w:val="5B9BD5" w:themeColor="accent1"/>
          <w:sz w:val="24"/>
          <w:szCs w:val="24"/>
        </w:rPr>
        <w:t>Kontrolle</w:t>
      </w:r>
      <w:r>
        <w:rPr>
          <w:rFonts w:ascii="Arial" w:hAnsi="Arial" w:cs="Arial"/>
          <w:iCs/>
          <w:color w:val="5B9BD5" w:themeColor="accent1"/>
          <w:sz w:val="24"/>
          <w:szCs w:val="24"/>
        </w:rPr>
        <w:t xml:space="preserve"> durch die Schulleitung erforderlich. Wir empfehlen Ihnen, auch die „Kind krank Tage“ in Ihren Abwesenheitsblättern zu führen (</w:t>
      </w:r>
      <w:r w:rsidRPr="00982159">
        <w:rPr>
          <w:rFonts w:ascii="Arial" w:hAnsi="Arial" w:cs="Arial"/>
          <w:iCs/>
          <w:color w:val="5B9BD5" w:themeColor="accent1"/>
          <w:sz w:val="24"/>
          <w:szCs w:val="24"/>
        </w:rPr>
        <w:t>„Kind krank“ zählen nicht zu den BEM-Tagen</w:t>
      </w:r>
      <w:r>
        <w:rPr>
          <w:rFonts w:ascii="Arial" w:hAnsi="Arial" w:cs="Arial"/>
          <w:iCs/>
          <w:color w:val="5B9BD5" w:themeColor="accent1"/>
          <w:sz w:val="24"/>
          <w:szCs w:val="24"/>
        </w:rPr>
        <w:t xml:space="preserve">!). </w:t>
      </w:r>
    </w:p>
    <w:p w14:paraId="4B2B523D" w14:textId="77777777" w:rsidR="00F5756B" w:rsidRDefault="00F5756B" w:rsidP="00F5756B">
      <w:pPr>
        <w:rPr>
          <w:rFonts w:ascii="Arial" w:hAnsi="Arial" w:cs="Arial"/>
          <w:iCs/>
          <w:color w:val="5B9BD5" w:themeColor="accent1"/>
          <w:sz w:val="24"/>
          <w:szCs w:val="24"/>
        </w:rPr>
      </w:pPr>
    </w:p>
    <w:tbl>
      <w:tblPr>
        <w:tblStyle w:val="Tabellenraster"/>
        <w:tblW w:w="9492" w:type="dxa"/>
        <w:tblLook w:val="04A0" w:firstRow="1" w:lastRow="0" w:firstColumn="1" w:lastColumn="0" w:noHBand="0" w:noVBand="1"/>
      </w:tblPr>
      <w:tblGrid>
        <w:gridCol w:w="2689"/>
        <w:gridCol w:w="1701"/>
        <w:gridCol w:w="2551"/>
        <w:gridCol w:w="2551"/>
      </w:tblGrid>
      <w:tr w:rsidR="00F5756B" w:rsidRPr="00226A4C" w14:paraId="6EB79FF8" w14:textId="77777777" w:rsidTr="003734E6">
        <w:tc>
          <w:tcPr>
            <w:tcW w:w="2689" w:type="dxa"/>
          </w:tcPr>
          <w:p w14:paraId="57FEC66D" w14:textId="77777777" w:rsidR="00F5756B" w:rsidRPr="00226A4C" w:rsidRDefault="00F5756B" w:rsidP="003734E6">
            <w:pPr>
              <w:rPr>
                <w:rFonts w:ascii="Arial" w:hAnsi="Arial" w:cs="Arial"/>
                <w:iCs/>
                <w:color w:val="5B9BD5" w:themeColor="accent1"/>
                <w:sz w:val="22"/>
                <w:szCs w:val="24"/>
              </w:rPr>
            </w:pPr>
          </w:p>
        </w:tc>
        <w:tc>
          <w:tcPr>
            <w:tcW w:w="1701" w:type="dxa"/>
          </w:tcPr>
          <w:p w14:paraId="640F1C63" w14:textId="77777777" w:rsidR="00F5756B" w:rsidRPr="00226A4C" w:rsidRDefault="00F5756B" w:rsidP="003734E6">
            <w:pPr>
              <w:jc w:val="center"/>
              <w:rPr>
                <w:rFonts w:ascii="Arial" w:hAnsi="Arial" w:cs="Arial"/>
                <w:iCs/>
                <w:color w:val="5B9BD5" w:themeColor="accent1"/>
                <w:sz w:val="22"/>
                <w:szCs w:val="24"/>
              </w:rPr>
            </w:pPr>
            <w:r w:rsidRPr="00226A4C">
              <w:rPr>
                <w:rFonts w:ascii="Arial" w:hAnsi="Arial" w:cs="Arial"/>
                <w:iCs/>
                <w:color w:val="5B9BD5" w:themeColor="accent1"/>
                <w:sz w:val="22"/>
                <w:szCs w:val="24"/>
              </w:rPr>
              <w:t>Sonderurlaub</w:t>
            </w:r>
          </w:p>
          <w:p w14:paraId="32C0E52C" w14:textId="77777777" w:rsidR="00F5756B" w:rsidRPr="00226A4C" w:rsidRDefault="00F5756B" w:rsidP="003734E6">
            <w:pPr>
              <w:jc w:val="center"/>
              <w:rPr>
                <w:rFonts w:ascii="Arial" w:hAnsi="Arial" w:cs="Arial"/>
                <w:iCs/>
                <w:color w:val="5B9BD5" w:themeColor="accent1"/>
                <w:sz w:val="22"/>
                <w:szCs w:val="24"/>
              </w:rPr>
            </w:pPr>
          </w:p>
        </w:tc>
        <w:tc>
          <w:tcPr>
            <w:tcW w:w="2551" w:type="dxa"/>
            <w:tcBorders>
              <w:right w:val="single" w:sz="4" w:space="0" w:color="auto"/>
            </w:tcBorders>
          </w:tcPr>
          <w:p w14:paraId="2D248F58" w14:textId="77777777" w:rsidR="00F5756B" w:rsidRPr="00226A4C" w:rsidRDefault="00F5756B" w:rsidP="003734E6">
            <w:pPr>
              <w:jc w:val="center"/>
              <w:rPr>
                <w:rFonts w:ascii="Arial" w:hAnsi="Arial" w:cs="Arial"/>
                <w:iCs/>
                <w:color w:val="5B9BD5" w:themeColor="accent1"/>
                <w:sz w:val="22"/>
                <w:szCs w:val="24"/>
              </w:rPr>
            </w:pPr>
            <w:r w:rsidRPr="00226A4C">
              <w:rPr>
                <w:rFonts w:ascii="Arial" w:hAnsi="Arial" w:cs="Arial"/>
                <w:iCs/>
                <w:color w:val="5B9BD5" w:themeColor="accent1"/>
                <w:sz w:val="22"/>
                <w:szCs w:val="24"/>
              </w:rPr>
              <w:t xml:space="preserve">Sonderurlaub </w:t>
            </w:r>
            <w:r>
              <w:rPr>
                <w:rFonts w:ascii="Arial" w:hAnsi="Arial" w:cs="Arial"/>
                <w:iCs/>
                <w:color w:val="5B9BD5" w:themeColor="accent1"/>
                <w:sz w:val="22"/>
                <w:szCs w:val="24"/>
              </w:rPr>
              <w:t xml:space="preserve">mit </w:t>
            </w:r>
            <w:r w:rsidRPr="00226A4C">
              <w:rPr>
                <w:rFonts w:ascii="Arial" w:hAnsi="Arial" w:cs="Arial"/>
                <w:iCs/>
                <w:color w:val="5B9BD5" w:themeColor="accent1"/>
                <w:sz w:val="22"/>
                <w:szCs w:val="24"/>
              </w:rPr>
              <w:t xml:space="preserve">Gehaltsfortzahlung </w:t>
            </w:r>
          </w:p>
        </w:tc>
        <w:tc>
          <w:tcPr>
            <w:tcW w:w="2551" w:type="dxa"/>
            <w:tcBorders>
              <w:top w:val="nil"/>
              <w:left w:val="single" w:sz="4" w:space="0" w:color="auto"/>
              <w:bottom w:val="nil"/>
              <w:right w:val="nil"/>
            </w:tcBorders>
          </w:tcPr>
          <w:p w14:paraId="6E9BEBF2" w14:textId="77777777" w:rsidR="00F5756B" w:rsidRPr="00A7298C" w:rsidRDefault="00F5756B" w:rsidP="003734E6">
            <w:pPr>
              <w:jc w:val="center"/>
              <w:rPr>
                <w:rFonts w:ascii="Arial" w:hAnsi="Arial" w:cs="Arial"/>
                <w:iCs/>
                <w:vanish/>
                <w:color w:val="FF0000"/>
                <w:sz w:val="22"/>
                <w:szCs w:val="24"/>
              </w:rPr>
            </w:pPr>
            <w:r w:rsidRPr="00A7298C">
              <w:rPr>
                <w:rFonts w:ascii="Arial" w:hAnsi="Arial" w:cs="Arial"/>
                <w:iCs/>
                <w:vanish/>
                <w:color w:val="FF0000"/>
                <w:sz w:val="22"/>
                <w:szCs w:val="24"/>
              </w:rPr>
              <w:t>Sonderurlaub mit Gehaltsfortzahlung 2023</w:t>
            </w:r>
          </w:p>
        </w:tc>
      </w:tr>
      <w:tr w:rsidR="00F5756B" w:rsidRPr="00226A4C" w14:paraId="5EB22D47" w14:textId="77777777" w:rsidTr="003734E6">
        <w:tc>
          <w:tcPr>
            <w:tcW w:w="2689" w:type="dxa"/>
          </w:tcPr>
          <w:p w14:paraId="1580CD14" w14:textId="77777777" w:rsidR="00F5756B" w:rsidRPr="00226A4C" w:rsidRDefault="00F5756B" w:rsidP="003734E6">
            <w:pPr>
              <w:rPr>
                <w:rFonts w:ascii="Arial" w:hAnsi="Arial" w:cs="Arial"/>
                <w:iCs/>
                <w:color w:val="5B9BD5" w:themeColor="accent1"/>
                <w:sz w:val="22"/>
                <w:szCs w:val="24"/>
              </w:rPr>
            </w:pPr>
            <w:r w:rsidRPr="00226A4C">
              <w:rPr>
                <w:rFonts w:ascii="Arial" w:hAnsi="Arial" w:cs="Arial"/>
                <w:iCs/>
                <w:color w:val="5B9BD5" w:themeColor="accent1"/>
                <w:sz w:val="22"/>
                <w:szCs w:val="24"/>
              </w:rPr>
              <w:t>1 Kind</w:t>
            </w:r>
          </w:p>
        </w:tc>
        <w:tc>
          <w:tcPr>
            <w:tcW w:w="1701" w:type="dxa"/>
          </w:tcPr>
          <w:p w14:paraId="094845F8"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15</w:t>
            </w:r>
          </w:p>
        </w:tc>
        <w:tc>
          <w:tcPr>
            <w:tcW w:w="2551" w:type="dxa"/>
            <w:tcBorders>
              <w:right w:val="single" w:sz="4" w:space="0" w:color="auto"/>
            </w:tcBorders>
          </w:tcPr>
          <w:p w14:paraId="34B0FC6F"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14</w:t>
            </w:r>
          </w:p>
        </w:tc>
        <w:tc>
          <w:tcPr>
            <w:tcW w:w="2551" w:type="dxa"/>
            <w:tcBorders>
              <w:top w:val="nil"/>
              <w:left w:val="single" w:sz="4" w:space="0" w:color="auto"/>
              <w:bottom w:val="nil"/>
              <w:right w:val="nil"/>
            </w:tcBorders>
          </w:tcPr>
          <w:p w14:paraId="04D0F0CA" w14:textId="77777777" w:rsidR="00F5756B" w:rsidRPr="00A7298C" w:rsidRDefault="00F5756B" w:rsidP="003734E6">
            <w:pPr>
              <w:jc w:val="center"/>
              <w:rPr>
                <w:rFonts w:ascii="Arial" w:hAnsi="Arial" w:cs="Arial"/>
                <w:iCs/>
                <w:vanish/>
                <w:color w:val="FF0000"/>
                <w:sz w:val="22"/>
                <w:szCs w:val="24"/>
              </w:rPr>
            </w:pPr>
            <w:r w:rsidRPr="00A7298C">
              <w:rPr>
                <w:rFonts w:ascii="Arial" w:hAnsi="Arial" w:cs="Arial"/>
                <w:iCs/>
                <w:vanish/>
                <w:color w:val="FF0000"/>
                <w:sz w:val="22"/>
                <w:szCs w:val="24"/>
              </w:rPr>
              <w:t>27</w:t>
            </w:r>
          </w:p>
        </w:tc>
      </w:tr>
      <w:tr w:rsidR="00F5756B" w:rsidRPr="00226A4C" w14:paraId="2F66C428" w14:textId="77777777" w:rsidTr="003734E6">
        <w:tc>
          <w:tcPr>
            <w:tcW w:w="2689" w:type="dxa"/>
          </w:tcPr>
          <w:p w14:paraId="747FE9F6" w14:textId="77777777" w:rsidR="00F5756B" w:rsidRPr="00226A4C" w:rsidRDefault="00F5756B" w:rsidP="003734E6">
            <w:pPr>
              <w:rPr>
                <w:rFonts w:ascii="Arial" w:hAnsi="Arial" w:cs="Arial"/>
                <w:iCs/>
                <w:color w:val="5B9BD5" w:themeColor="accent1"/>
                <w:sz w:val="22"/>
                <w:szCs w:val="24"/>
              </w:rPr>
            </w:pPr>
            <w:r w:rsidRPr="00226A4C">
              <w:rPr>
                <w:rFonts w:ascii="Arial" w:hAnsi="Arial" w:cs="Arial"/>
                <w:iCs/>
                <w:color w:val="5B9BD5" w:themeColor="accent1"/>
                <w:sz w:val="22"/>
                <w:szCs w:val="24"/>
              </w:rPr>
              <w:t>2 Kinder</w:t>
            </w:r>
          </w:p>
        </w:tc>
        <w:tc>
          <w:tcPr>
            <w:tcW w:w="1701" w:type="dxa"/>
          </w:tcPr>
          <w:p w14:paraId="6A3F7528"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25</w:t>
            </w:r>
          </w:p>
        </w:tc>
        <w:tc>
          <w:tcPr>
            <w:tcW w:w="2551" w:type="dxa"/>
            <w:tcBorders>
              <w:right w:val="single" w:sz="4" w:space="0" w:color="auto"/>
            </w:tcBorders>
          </w:tcPr>
          <w:p w14:paraId="1F7E63DD"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23</w:t>
            </w:r>
          </w:p>
        </w:tc>
        <w:tc>
          <w:tcPr>
            <w:tcW w:w="2551" w:type="dxa"/>
            <w:tcBorders>
              <w:top w:val="nil"/>
              <w:left w:val="single" w:sz="4" w:space="0" w:color="auto"/>
              <w:bottom w:val="nil"/>
              <w:right w:val="nil"/>
            </w:tcBorders>
          </w:tcPr>
          <w:p w14:paraId="4EC9D114" w14:textId="77777777" w:rsidR="00F5756B" w:rsidRPr="00A7298C" w:rsidRDefault="00F5756B" w:rsidP="003734E6">
            <w:pPr>
              <w:jc w:val="center"/>
              <w:rPr>
                <w:rFonts w:ascii="Arial" w:hAnsi="Arial" w:cs="Arial"/>
                <w:iCs/>
                <w:vanish/>
                <w:color w:val="FF0000"/>
                <w:sz w:val="22"/>
                <w:szCs w:val="24"/>
              </w:rPr>
            </w:pPr>
            <w:r w:rsidRPr="00A7298C">
              <w:rPr>
                <w:rFonts w:ascii="Arial" w:hAnsi="Arial" w:cs="Arial"/>
                <w:iCs/>
                <w:vanish/>
                <w:color w:val="FF0000"/>
                <w:sz w:val="22"/>
                <w:szCs w:val="24"/>
              </w:rPr>
              <w:t>45</w:t>
            </w:r>
          </w:p>
        </w:tc>
      </w:tr>
      <w:tr w:rsidR="00F5756B" w:rsidRPr="00226A4C" w14:paraId="5FF4646F" w14:textId="77777777" w:rsidTr="003734E6">
        <w:tc>
          <w:tcPr>
            <w:tcW w:w="2689" w:type="dxa"/>
          </w:tcPr>
          <w:p w14:paraId="14800ED9" w14:textId="77777777" w:rsidR="00F5756B" w:rsidRPr="00226A4C" w:rsidRDefault="00F5756B" w:rsidP="003734E6">
            <w:pPr>
              <w:rPr>
                <w:rFonts w:ascii="Arial" w:hAnsi="Arial" w:cs="Arial"/>
                <w:iCs/>
                <w:color w:val="5B9BD5" w:themeColor="accent1"/>
                <w:sz w:val="22"/>
                <w:szCs w:val="24"/>
              </w:rPr>
            </w:pPr>
            <w:r w:rsidRPr="00226A4C">
              <w:rPr>
                <w:rFonts w:ascii="Arial" w:hAnsi="Arial" w:cs="Arial"/>
                <w:iCs/>
                <w:color w:val="5B9BD5" w:themeColor="accent1"/>
                <w:sz w:val="22"/>
                <w:szCs w:val="24"/>
              </w:rPr>
              <w:t>3 und mehr Kinder</w:t>
            </w:r>
          </w:p>
        </w:tc>
        <w:tc>
          <w:tcPr>
            <w:tcW w:w="1701" w:type="dxa"/>
          </w:tcPr>
          <w:p w14:paraId="0FC645EB"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30</w:t>
            </w:r>
          </w:p>
        </w:tc>
        <w:tc>
          <w:tcPr>
            <w:tcW w:w="2551" w:type="dxa"/>
            <w:tcBorders>
              <w:right w:val="single" w:sz="4" w:space="0" w:color="auto"/>
            </w:tcBorders>
          </w:tcPr>
          <w:p w14:paraId="44750CDB"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27,5</w:t>
            </w:r>
          </w:p>
        </w:tc>
        <w:tc>
          <w:tcPr>
            <w:tcW w:w="2551" w:type="dxa"/>
            <w:tcBorders>
              <w:top w:val="nil"/>
              <w:left w:val="single" w:sz="4" w:space="0" w:color="auto"/>
              <w:bottom w:val="nil"/>
              <w:right w:val="nil"/>
            </w:tcBorders>
          </w:tcPr>
          <w:p w14:paraId="597B0825" w14:textId="77777777" w:rsidR="00F5756B" w:rsidRPr="00A7298C" w:rsidRDefault="00F5756B" w:rsidP="003734E6">
            <w:pPr>
              <w:jc w:val="center"/>
              <w:rPr>
                <w:rFonts w:ascii="Arial" w:hAnsi="Arial" w:cs="Arial"/>
                <w:iCs/>
                <w:vanish/>
                <w:color w:val="FF0000"/>
                <w:sz w:val="22"/>
                <w:szCs w:val="24"/>
              </w:rPr>
            </w:pPr>
            <w:r w:rsidRPr="00A7298C">
              <w:rPr>
                <w:rFonts w:ascii="Arial" w:hAnsi="Arial" w:cs="Arial"/>
                <w:iCs/>
                <w:vanish/>
                <w:color w:val="FF0000"/>
                <w:sz w:val="22"/>
                <w:szCs w:val="24"/>
              </w:rPr>
              <w:t>45</w:t>
            </w:r>
          </w:p>
        </w:tc>
      </w:tr>
      <w:tr w:rsidR="00F5756B" w:rsidRPr="00226A4C" w14:paraId="4DA722C0" w14:textId="77777777" w:rsidTr="003734E6">
        <w:tc>
          <w:tcPr>
            <w:tcW w:w="2689" w:type="dxa"/>
          </w:tcPr>
          <w:p w14:paraId="3DBDCCDE" w14:textId="77777777" w:rsidR="00F5756B" w:rsidRPr="00226A4C" w:rsidRDefault="00F5756B" w:rsidP="003734E6">
            <w:pPr>
              <w:rPr>
                <w:rFonts w:ascii="Arial" w:hAnsi="Arial" w:cs="Arial"/>
                <w:iCs/>
                <w:color w:val="5B9BD5" w:themeColor="accent1"/>
                <w:sz w:val="22"/>
                <w:szCs w:val="24"/>
              </w:rPr>
            </w:pPr>
            <w:r>
              <w:rPr>
                <w:rFonts w:ascii="Arial" w:hAnsi="Arial" w:cs="Arial"/>
                <w:iCs/>
                <w:color w:val="5B9BD5" w:themeColor="accent1"/>
                <w:sz w:val="22"/>
                <w:szCs w:val="24"/>
              </w:rPr>
              <w:t>Alleinerziehend 1 Kind</w:t>
            </w:r>
          </w:p>
        </w:tc>
        <w:tc>
          <w:tcPr>
            <w:tcW w:w="1701" w:type="dxa"/>
          </w:tcPr>
          <w:p w14:paraId="3569329F"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25</w:t>
            </w:r>
          </w:p>
        </w:tc>
        <w:tc>
          <w:tcPr>
            <w:tcW w:w="2551" w:type="dxa"/>
            <w:tcBorders>
              <w:right w:val="single" w:sz="4" w:space="0" w:color="auto"/>
            </w:tcBorders>
          </w:tcPr>
          <w:p w14:paraId="1FC7CCAA"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23</w:t>
            </w:r>
          </w:p>
        </w:tc>
        <w:tc>
          <w:tcPr>
            <w:tcW w:w="2551" w:type="dxa"/>
            <w:tcBorders>
              <w:top w:val="nil"/>
              <w:left w:val="single" w:sz="4" w:space="0" w:color="auto"/>
              <w:bottom w:val="nil"/>
              <w:right w:val="nil"/>
            </w:tcBorders>
          </w:tcPr>
          <w:p w14:paraId="4F035380" w14:textId="77777777" w:rsidR="00F5756B" w:rsidRPr="00A7298C" w:rsidRDefault="00F5756B" w:rsidP="003734E6">
            <w:pPr>
              <w:jc w:val="center"/>
              <w:rPr>
                <w:rFonts w:ascii="Arial" w:hAnsi="Arial" w:cs="Arial"/>
                <w:iCs/>
                <w:vanish/>
                <w:color w:val="FF0000"/>
                <w:sz w:val="22"/>
                <w:szCs w:val="24"/>
              </w:rPr>
            </w:pPr>
            <w:r w:rsidRPr="00A7298C">
              <w:rPr>
                <w:rFonts w:ascii="Arial" w:hAnsi="Arial" w:cs="Arial"/>
                <w:iCs/>
                <w:vanish/>
                <w:color w:val="FF0000"/>
                <w:sz w:val="22"/>
                <w:szCs w:val="24"/>
              </w:rPr>
              <w:t>45</w:t>
            </w:r>
          </w:p>
        </w:tc>
      </w:tr>
      <w:tr w:rsidR="00F5756B" w:rsidRPr="00226A4C" w14:paraId="48ECC444" w14:textId="77777777" w:rsidTr="003734E6">
        <w:tc>
          <w:tcPr>
            <w:tcW w:w="2689" w:type="dxa"/>
          </w:tcPr>
          <w:p w14:paraId="1FED0402" w14:textId="77777777" w:rsidR="00F5756B" w:rsidRPr="00226A4C" w:rsidRDefault="00F5756B" w:rsidP="003734E6">
            <w:pPr>
              <w:rPr>
                <w:rFonts w:ascii="Arial" w:hAnsi="Arial" w:cs="Arial"/>
                <w:iCs/>
                <w:color w:val="5B9BD5" w:themeColor="accent1"/>
                <w:sz w:val="22"/>
                <w:szCs w:val="24"/>
              </w:rPr>
            </w:pPr>
            <w:r>
              <w:rPr>
                <w:rFonts w:ascii="Arial" w:hAnsi="Arial" w:cs="Arial"/>
                <w:iCs/>
                <w:color w:val="5B9BD5" w:themeColor="accent1"/>
                <w:sz w:val="22"/>
                <w:szCs w:val="24"/>
              </w:rPr>
              <w:t>Alleinerziehend 2 Kinder</w:t>
            </w:r>
          </w:p>
        </w:tc>
        <w:tc>
          <w:tcPr>
            <w:tcW w:w="1701" w:type="dxa"/>
          </w:tcPr>
          <w:p w14:paraId="62BF758D"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45</w:t>
            </w:r>
          </w:p>
        </w:tc>
        <w:tc>
          <w:tcPr>
            <w:tcW w:w="2551" w:type="dxa"/>
            <w:tcBorders>
              <w:right w:val="single" w:sz="4" w:space="0" w:color="auto"/>
            </w:tcBorders>
          </w:tcPr>
          <w:p w14:paraId="660D7E3C"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41</w:t>
            </w:r>
          </w:p>
        </w:tc>
        <w:tc>
          <w:tcPr>
            <w:tcW w:w="2551" w:type="dxa"/>
            <w:tcBorders>
              <w:top w:val="nil"/>
              <w:left w:val="single" w:sz="4" w:space="0" w:color="auto"/>
              <w:bottom w:val="nil"/>
              <w:right w:val="nil"/>
            </w:tcBorders>
          </w:tcPr>
          <w:p w14:paraId="2EB09FBC" w14:textId="77777777" w:rsidR="00F5756B" w:rsidRPr="00A7298C" w:rsidRDefault="00F5756B" w:rsidP="003734E6">
            <w:pPr>
              <w:jc w:val="center"/>
              <w:rPr>
                <w:rFonts w:ascii="Arial" w:hAnsi="Arial" w:cs="Arial"/>
                <w:iCs/>
                <w:vanish/>
                <w:color w:val="FF0000"/>
                <w:sz w:val="22"/>
                <w:szCs w:val="24"/>
              </w:rPr>
            </w:pPr>
            <w:r w:rsidRPr="00A7298C">
              <w:rPr>
                <w:rFonts w:ascii="Arial" w:hAnsi="Arial" w:cs="Arial"/>
                <w:iCs/>
                <w:vanish/>
                <w:color w:val="FF0000"/>
                <w:sz w:val="22"/>
                <w:szCs w:val="24"/>
              </w:rPr>
              <w:t>83</w:t>
            </w:r>
          </w:p>
        </w:tc>
      </w:tr>
      <w:tr w:rsidR="00F5756B" w:rsidRPr="00226A4C" w14:paraId="7B1AE17C" w14:textId="77777777" w:rsidTr="003734E6">
        <w:tc>
          <w:tcPr>
            <w:tcW w:w="2689" w:type="dxa"/>
          </w:tcPr>
          <w:p w14:paraId="3E323DCB" w14:textId="77777777" w:rsidR="00F5756B" w:rsidRPr="00226A4C" w:rsidRDefault="00F5756B" w:rsidP="003734E6">
            <w:pPr>
              <w:rPr>
                <w:rFonts w:ascii="Arial" w:hAnsi="Arial" w:cs="Arial"/>
                <w:iCs/>
                <w:color w:val="5B9BD5" w:themeColor="accent1"/>
                <w:sz w:val="22"/>
                <w:szCs w:val="24"/>
              </w:rPr>
            </w:pPr>
            <w:r>
              <w:rPr>
                <w:rFonts w:ascii="Arial" w:hAnsi="Arial" w:cs="Arial"/>
                <w:iCs/>
                <w:color w:val="5B9BD5" w:themeColor="accent1"/>
                <w:sz w:val="22"/>
                <w:szCs w:val="24"/>
              </w:rPr>
              <w:t>Alleinerziehend 3 Kinder</w:t>
            </w:r>
          </w:p>
        </w:tc>
        <w:tc>
          <w:tcPr>
            <w:tcW w:w="1701" w:type="dxa"/>
          </w:tcPr>
          <w:p w14:paraId="28796D77"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55</w:t>
            </w:r>
          </w:p>
        </w:tc>
        <w:tc>
          <w:tcPr>
            <w:tcW w:w="2551" w:type="dxa"/>
            <w:tcBorders>
              <w:right w:val="single" w:sz="4" w:space="0" w:color="auto"/>
            </w:tcBorders>
          </w:tcPr>
          <w:p w14:paraId="5569241A" w14:textId="77777777" w:rsidR="00F5756B" w:rsidRPr="00226A4C" w:rsidRDefault="00F5756B" w:rsidP="003734E6">
            <w:pPr>
              <w:jc w:val="center"/>
              <w:rPr>
                <w:rFonts w:ascii="Arial" w:hAnsi="Arial" w:cs="Arial"/>
                <w:iCs/>
                <w:color w:val="5B9BD5" w:themeColor="accent1"/>
                <w:sz w:val="22"/>
                <w:szCs w:val="24"/>
              </w:rPr>
            </w:pPr>
            <w:r>
              <w:rPr>
                <w:rFonts w:ascii="Arial" w:hAnsi="Arial" w:cs="Arial"/>
                <w:iCs/>
                <w:color w:val="5B9BD5" w:themeColor="accent1"/>
                <w:sz w:val="22"/>
                <w:szCs w:val="24"/>
              </w:rPr>
              <w:t>50</w:t>
            </w:r>
          </w:p>
        </w:tc>
        <w:tc>
          <w:tcPr>
            <w:tcW w:w="2551" w:type="dxa"/>
            <w:tcBorders>
              <w:top w:val="nil"/>
              <w:left w:val="single" w:sz="4" w:space="0" w:color="auto"/>
              <w:bottom w:val="nil"/>
              <w:right w:val="nil"/>
            </w:tcBorders>
          </w:tcPr>
          <w:p w14:paraId="3D9AEA4A" w14:textId="77777777" w:rsidR="00F5756B" w:rsidRPr="00A7298C" w:rsidRDefault="00F5756B" w:rsidP="003734E6">
            <w:pPr>
              <w:jc w:val="center"/>
              <w:rPr>
                <w:rFonts w:ascii="Arial" w:hAnsi="Arial" w:cs="Arial"/>
                <w:iCs/>
                <w:vanish/>
                <w:color w:val="FF0000"/>
                <w:sz w:val="22"/>
                <w:szCs w:val="24"/>
              </w:rPr>
            </w:pPr>
            <w:r w:rsidRPr="00A7298C">
              <w:rPr>
                <w:rFonts w:ascii="Arial" w:hAnsi="Arial" w:cs="Arial"/>
                <w:iCs/>
                <w:vanish/>
                <w:color w:val="FF0000"/>
                <w:sz w:val="22"/>
                <w:szCs w:val="24"/>
              </w:rPr>
              <w:t>83</w:t>
            </w:r>
          </w:p>
        </w:tc>
      </w:tr>
    </w:tbl>
    <w:p w14:paraId="514952A0" w14:textId="77777777" w:rsidR="00F5756B" w:rsidRDefault="00F5756B" w:rsidP="00F5756B">
      <w:pPr>
        <w:rPr>
          <w:rFonts w:ascii="Arial" w:hAnsi="Arial" w:cs="Arial"/>
          <w:iCs/>
          <w:color w:val="5B9BD5" w:themeColor="accent1"/>
          <w:sz w:val="24"/>
          <w:szCs w:val="24"/>
        </w:rPr>
      </w:pPr>
      <w:r>
        <w:rPr>
          <w:rFonts w:ascii="Arial" w:hAnsi="Arial" w:cs="Arial"/>
          <w:iCs/>
          <w:color w:val="5B9BD5" w:themeColor="accent1"/>
          <w:sz w:val="24"/>
          <w:szCs w:val="24"/>
        </w:rPr>
        <w:t xml:space="preserve">Die Übersicht enthält die kumulierten Sonderurlaubstage nach § 29 Abs. 1 </w:t>
      </w:r>
      <w:r w:rsidRPr="002E498D">
        <w:rPr>
          <w:rFonts w:ascii="Arial" w:hAnsi="Arial" w:cs="Arial"/>
          <w:iCs/>
          <w:color w:val="5B9BD5" w:themeColor="accent1"/>
          <w:sz w:val="24"/>
          <w:szCs w:val="24"/>
          <w:u w:val="single"/>
        </w:rPr>
        <w:t>und</w:t>
      </w:r>
      <w:r>
        <w:rPr>
          <w:rFonts w:ascii="Arial" w:hAnsi="Arial" w:cs="Arial"/>
          <w:iCs/>
          <w:color w:val="5B9BD5" w:themeColor="accent1"/>
          <w:sz w:val="24"/>
          <w:szCs w:val="24"/>
        </w:rPr>
        <w:t xml:space="preserve"> Abs. 2 AzUVO.</w:t>
      </w:r>
    </w:p>
    <w:p w14:paraId="04F39247" w14:textId="77777777" w:rsidR="00F5756B" w:rsidRDefault="00F5756B" w:rsidP="00F5756B">
      <w:pPr>
        <w:rPr>
          <w:rFonts w:ascii="Arial" w:hAnsi="Arial" w:cs="Arial"/>
          <w:iCs/>
          <w:color w:val="5B9BD5" w:themeColor="accent1"/>
          <w:sz w:val="24"/>
          <w:szCs w:val="24"/>
        </w:rPr>
      </w:pPr>
      <w:r>
        <w:rPr>
          <w:rFonts w:ascii="Arial" w:hAnsi="Arial" w:cs="Arial"/>
          <w:iCs/>
          <w:color w:val="5B9BD5" w:themeColor="accent1"/>
          <w:sz w:val="24"/>
          <w:szCs w:val="24"/>
        </w:rPr>
        <w:t>Für 2023 gelten noch die Corona-Regelungen. Übersteigende Tage können Sie bei Verwaltungsleiter Wolfgang Müller erfragen.</w:t>
      </w:r>
    </w:p>
    <w:p w14:paraId="0F3F7295" w14:textId="77777777" w:rsidR="00F5756B" w:rsidRDefault="00F5756B" w:rsidP="00F5756B">
      <w:pPr>
        <w:rPr>
          <w:rFonts w:ascii="Arial" w:hAnsi="Arial" w:cs="Arial"/>
          <w:iCs/>
          <w:color w:val="5B9BD5" w:themeColor="accent1"/>
          <w:sz w:val="24"/>
          <w:szCs w:val="24"/>
        </w:rPr>
      </w:pPr>
    </w:p>
    <w:p w14:paraId="101B67DE" w14:textId="77777777" w:rsidR="00F5756B" w:rsidRDefault="00F5756B" w:rsidP="00F5756B">
      <w:pPr>
        <w:rPr>
          <w:rFonts w:ascii="Arial" w:hAnsi="Arial" w:cs="Arial"/>
          <w:iCs/>
          <w:color w:val="5B9BD5" w:themeColor="accent1"/>
          <w:sz w:val="24"/>
          <w:szCs w:val="24"/>
        </w:rPr>
      </w:pPr>
      <w:r>
        <w:rPr>
          <w:rFonts w:ascii="Arial" w:hAnsi="Arial" w:cs="Arial"/>
          <w:iCs/>
          <w:color w:val="5B9BD5" w:themeColor="accent1"/>
          <w:sz w:val="24"/>
          <w:szCs w:val="24"/>
        </w:rPr>
        <w:t xml:space="preserve">Bei 9/10tel des Sonderurlaubs nach § 29 Abs. 1 AzUVO wird das Gehalt weitergezahlt. Ab dem 1. Arbeitstag ohne Besoldung ist die Meldung über das SSA </w:t>
      </w:r>
      <w:r w:rsidRPr="00982159">
        <w:rPr>
          <w:rFonts w:ascii="Arial" w:hAnsi="Arial" w:cs="Arial"/>
          <w:iCs/>
          <w:color w:val="5B9BD5" w:themeColor="accent1"/>
          <w:sz w:val="24"/>
          <w:szCs w:val="24"/>
        </w:rPr>
        <w:t xml:space="preserve">dem </w:t>
      </w:r>
      <w:r>
        <w:rPr>
          <w:rFonts w:ascii="Arial" w:hAnsi="Arial" w:cs="Arial"/>
          <w:iCs/>
          <w:color w:val="5B9BD5" w:themeColor="accent1"/>
          <w:sz w:val="24"/>
          <w:szCs w:val="24"/>
        </w:rPr>
        <w:t>RP</w:t>
      </w:r>
      <w:r w:rsidRPr="00982159">
        <w:rPr>
          <w:rFonts w:ascii="Arial" w:hAnsi="Arial" w:cs="Arial"/>
          <w:iCs/>
          <w:color w:val="5B9BD5" w:themeColor="accent1"/>
          <w:sz w:val="24"/>
          <w:szCs w:val="24"/>
        </w:rPr>
        <w:t xml:space="preserve"> vor</w:t>
      </w:r>
      <w:r>
        <w:rPr>
          <w:rFonts w:ascii="Arial" w:hAnsi="Arial" w:cs="Arial"/>
          <w:iCs/>
          <w:color w:val="5B9BD5" w:themeColor="accent1"/>
          <w:sz w:val="24"/>
          <w:szCs w:val="24"/>
        </w:rPr>
        <w:t>zu</w:t>
      </w:r>
      <w:r w:rsidRPr="00982159">
        <w:rPr>
          <w:rFonts w:ascii="Arial" w:hAnsi="Arial" w:cs="Arial"/>
          <w:iCs/>
          <w:color w:val="5B9BD5" w:themeColor="accent1"/>
          <w:sz w:val="24"/>
          <w:szCs w:val="24"/>
        </w:rPr>
        <w:t>legen</w:t>
      </w:r>
      <w:r>
        <w:rPr>
          <w:rFonts w:ascii="Arial" w:hAnsi="Arial" w:cs="Arial"/>
          <w:iCs/>
          <w:color w:val="5B9BD5" w:themeColor="accent1"/>
          <w:sz w:val="24"/>
          <w:szCs w:val="24"/>
        </w:rPr>
        <w:t xml:space="preserve">. </w:t>
      </w:r>
    </w:p>
    <w:p w14:paraId="066C69CC" w14:textId="77777777" w:rsidR="00F5756B" w:rsidRDefault="00F5756B" w:rsidP="00F5756B">
      <w:pPr>
        <w:rPr>
          <w:rFonts w:ascii="Arial" w:hAnsi="Arial" w:cs="Arial"/>
          <w:iCs/>
          <w:color w:val="5B9BD5" w:themeColor="accent1"/>
          <w:sz w:val="24"/>
          <w:szCs w:val="24"/>
        </w:rPr>
      </w:pPr>
    </w:p>
    <w:p w14:paraId="082368CA" w14:textId="77777777" w:rsidR="00F5756B" w:rsidRPr="00982159" w:rsidRDefault="00F5756B" w:rsidP="00F5756B">
      <w:pPr>
        <w:rPr>
          <w:rFonts w:ascii="Arial" w:hAnsi="Arial" w:cs="Arial"/>
          <w:iCs/>
          <w:color w:val="5B9BD5" w:themeColor="accent1"/>
          <w:sz w:val="24"/>
          <w:szCs w:val="24"/>
        </w:rPr>
      </w:pPr>
      <w:r>
        <w:rPr>
          <w:rFonts w:ascii="Arial" w:hAnsi="Arial" w:cs="Arial"/>
          <w:iCs/>
          <w:color w:val="5B9BD5" w:themeColor="accent1"/>
          <w:sz w:val="24"/>
          <w:szCs w:val="24"/>
        </w:rPr>
        <w:t xml:space="preserve">Rechtsgrundlage für die </w:t>
      </w:r>
      <w:r w:rsidRPr="00226A4C">
        <w:rPr>
          <w:rFonts w:ascii="Arial" w:hAnsi="Arial" w:cs="Arial"/>
          <w:b/>
          <w:iCs/>
          <w:color w:val="5B9BD5" w:themeColor="accent1"/>
          <w:sz w:val="24"/>
          <w:szCs w:val="24"/>
        </w:rPr>
        <w:t>beschäftigten</w:t>
      </w:r>
      <w:r>
        <w:rPr>
          <w:rFonts w:ascii="Arial" w:hAnsi="Arial" w:cs="Arial"/>
          <w:iCs/>
          <w:color w:val="5B9BD5" w:themeColor="accent1"/>
          <w:sz w:val="24"/>
          <w:szCs w:val="24"/>
        </w:rPr>
        <w:t xml:space="preserve"> </w:t>
      </w:r>
      <w:proofErr w:type="spellStart"/>
      <w:r>
        <w:rPr>
          <w:rFonts w:ascii="Arial" w:hAnsi="Arial" w:cs="Arial"/>
          <w:iCs/>
          <w:color w:val="5B9BD5" w:themeColor="accent1"/>
          <w:sz w:val="24"/>
          <w:szCs w:val="24"/>
        </w:rPr>
        <w:t>LKe</w:t>
      </w:r>
      <w:proofErr w:type="spellEnd"/>
      <w:r>
        <w:rPr>
          <w:rFonts w:ascii="Arial" w:hAnsi="Arial" w:cs="Arial"/>
          <w:iCs/>
          <w:color w:val="5B9BD5" w:themeColor="accent1"/>
          <w:sz w:val="24"/>
          <w:szCs w:val="24"/>
        </w:rPr>
        <w:t xml:space="preserve"> ist </w:t>
      </w:r>
      <w:r w:rsidRPr="0078131C">
        <w:rPr>
          <w:rFonts w:ascii="Arial" w:hAnsi="Arial" w:cs="Arial"/>
          <w:iCs/>
          <w:color w:val="5B9BD5" w:themeColor="accent1"/>
          <w:sz w:val="24"/>
          <w:szCs w:val="24"/>
        </w:rPr>
        <w:t xml:space="preserve">§ 45 Abs. </w:t>
      </w:r>
      <w:r>
        <w:rPr>
          <w:rFonts w:ascii="Arial" w:hAnsi="Arial" w:cs="Arial"/>
          <w:iCs/>
          <w:color w:val="5B9BD5" w:themeColor="accent1"/>
          <w:sz w:val="24"/>
          <w:szCs w:val="24"/>
        </w:rPr>
        <w:t xml:space="preserve">2 und </w:t>
      </w:r>
      <w:r w:rsidRPr="0078131C">
        <w:rPr>
          <w:rFonts w:ascii="Arial" w:hAnsi="Arial" w:cs="Arial"/>
          <w:iCs/>
          <w:color w:val="5B9BD5" w:themeColor="accent1"/>
          <w:sz w:val="24"/>
          <w:szCs w:val="24"/>
        </w:rPr>
        <w:t>2a Satz 2 SGB V</w:t>
      </w:r>
      <w:r>
        <w:rPr>
          <w:rFonts w:ascii="Arial" w:hAnsi="Arial" w:cs="Arial"/>
          <w:iCs/>
          <w:color w:val="5B9BD5" w:themeColor="accent1"/>
          <w:sz w:val="24"/>
          <w:szCs w:val="24"/>
        </w:rPr>
        <w:t>. Hier ist eine Meldung ab dem 1. Tag über die eAU notwendig, ebenso des Abwesenheitsblattes über das SSA an das RP.</w:t>
      </w:r>
    </w:p>
    <w:p w14:paraId="5177D144" w14:textId="77777777" w:rsidR="00F5756B" w:rsidRDefault="00F5756B" w:rsidP="00F5756B">
      <w:pPr>
        <w:rPr>
          <w:rFonts w:ascii="Arial" w:hAnsi="Arial" w:cs="Arial"/>
          <w:iCs/>
          <w:sz w:val="24"/>
          <w:szCs w:val="24"/>
        </w:rPr>
      </w:pPr>
    </w:p>
    <w:p w14:paraId="7CA40D45" w14:textId="77777777" w:rsidR="00F5756B" w:rsidRPr="00F37448" w:rsidRDefault="00F5756B" w:rsidP="00F5756B">
      <w:pPr>
        <w:rPr>
          <w:rFonts w:ascii="Arial" w:hAnsi="Arial" w:cs="Arial"/>
          <w:iCs/>
          <w:sz w:val="24"/>
          <w:szCs w:val="24"/>
        </w:rPr>
      </w:pPr>
    </w:p>
    <w:p w14:paraId="3C9DFBAA" w14:textId="77777777" w:rsidR="00F5756B" w:rsidRPr="00F37448" w:rsidRDefault="00F5756B" w:rsidP="00F5756B">
      <w:pPr>
        <w:rPr>
          <w:rFonts w:ascii="Arial" w:hAnsi="Arial" w:cs="Arial"/>
          <w:iCs/>
          <w:sz w:val="24"/>
          <w:szCs w:val="24"/>
          <w:u w:val="single"/>
        </w:rPr>
      </w:pPr>
      <w:r w:rsidRPr="00F37448">
        <w:rPr>
          <w:rFonts w:ascii="Arial" w:hAnsi="Arial" w:cs="Arial"/>
          <w:iCs/>
          <w:sz w:val="24"/>
          <w:szCs w:val="24"/>
          <w:u w:val="single"/>
        </w:rPr>
        <w:t>•   Erkrankung besondere Umstände:</w:t>
      </w:r>
    </w:p>
    <w:p w14:paraId="13CC7C4E"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Erkranken </w:t>
      </w:r>
      <w:proofErr w:type="spellStart"/>
      <w:r w:rsidRPr="00F37448">
        <w:rPr>
          <w:rFonts w:ascii="Arial" w:hAnsi="Arial" w:cs="Arial"/>
          <w:iCs/>
          <w:sz w:val="24"/>
          <w:szCs w:val="24"/>
        </w:rPr>
        <w:t>LKe</w:t>
      </w:r>
      <w:proofErr w:type="spellEnd"/>
      <w:r w:rsidRPr="00F37448">
        <w:rPr>
          <w:rFonts w:ascii="Arial" w:hAnsi="Arial" w:cs="Arial"/>
          <w:iCs/>
          <w:sz w:val="24"/>
          <w:szCs w:val="24"/>
        </w:rPr>
        <w:t xml:space="preserve"> immer wieder, wenn Sie Vertretungen, Abordnungen oder Sonderaufgaben übernehmen sollen, können Schulleitungen im Wiederholungsfall bereits ab dem 1. Krankheitstag ein ärztliches Attest verlangen. Dies gilt auch bei angekündigten Krankmeldungen („Wenn ich die Sonderaufgabe 4711 übernehmen muss, bin ich krank.“). </w:t>
      </w:r>
    </w:p>
    <w:p w14:paraId="26C9841E" w14:textId="77777777" w:rsidR="00F5756B" w:rsidRPr="00F37448" w:rsidRDefault="00F5756B" w:rsidP="00F5756B">
      <w:pPr>
        <w:rPr>
          <w:rFonts w:ascii="Arial" w:hAnsi="Arial" w:cs="Arial"/>
          <w:iCs/>
          <w:sz w:val="24"/>
          <w:szCs w:val="24"/>
        </w:rPr>
      </w:pPr>
    </w:p>
    <w:p w14:paraId="1BDE4D31" w14:textId="77777777" w:rsidR="00F5756B" w:rsidRPr="00F37448" w:rsidRDefault="00F5756B" w:rsidP="00F5756B">
      <w:pPr>
        <w:rPr>
          <w:rFonts w:ascii="Arial" w:hAnsi="Arial" w:cs="Arial"/>
          <w:iCs/>
          <w:sz w:val="24"/>
          <w:szCs w:val="24"/>
          <w:u w:val="single"/>
        </w:rPr>
      </w:pPr>
      <w:r w:rsidRPr="00F37448">
        <w:rPr>
          <w:rFonts w:ascii="Arial" w:hAnsi="Arial" w:cs="Arial"/>
          <w:iCs/>
          <w:sz w:val="24"/>
          <w:szCs w:val="24"/>
          <w:u w:val="single"/>
        </w:rPr>
        <w:t>•   Erkrankung während der Ferien:</w:t>
      </w:r>
    </w:p>
    <w:p w14:paraId="3A43FF8F"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Wenn insbesondere tarifbeschäftigte, also angestellte, Lehrkräfte vor den Ferien mit ärztlichem Attest krankgeschrieben sind, </w:t>
      </w:r>
      <w:r w:rsidRPr="00F37448">
        <w:rPr>
          <w:rFonts w:ascii="Arial" w:hAnsi="Arial" w:cs="Arial"/>
          <w:iCs/>
          <w:sz w:val="24"/>
          <w:szCs w:val="24"/>
          <w:u w:val="single"/>
        </w:rPr>
        <w:t>muss</w:t>
      </w:r>
      <w:r w:rsidRPr="00F37448">
        <w:rPr>
          <w:rFonts w:ascii="Arial" w:hAnsi="Arial" w:cs="Arial"/>
          <w:iCs/>
          <w:sz w:val="24"/>
          <w:szCs w:val="24"/>
        </w:rPr>
        <w:t xml:space="preserve"> geklärt werden, wie der Status im Ferienzeitraum ist.</w:t>
      </w:r>
    </w:p>
    <w:p w14:paraId="5DAFD19C"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Ist die Lehrkraft weiterhin krank? Dann müssen auch für die Zeit in den Ferien Folgeatteste vorgelegt werden. Das gilt insbesondere bei Beschäftigten, da es sonst zu Problemen bei der Berechnung der Entgeltfortzahlung kommt.</w:t>
      </w:r>
    </w:p>
    <w:p w14:paraId="3D094482"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Ist die Lehrkraft wieder gesund? Dann muss sie den Dienst auch wieder antreten.</w:t>
      </w:r>
    </w:p>
    <w:p w14:paraId="27960C37" w14:textId="77777777" w:rsidR="00F5756B" w:rsidRDefault="00F5756B" w:rsidP="00F5756B">
      <w:pPr>
        <w:rPr>
          <w:rFonts w:ascii="Arial" w:hAnsi="Arial" w:cs="Arial"/>
          <w:iCs/>
          <w:sz w:val="24"/>
          <w:szCs w:val="24"/>
        </w:rPr>
      </w:pPr>
    </w:p>
    <w:p w14:paraId="425F5D6B" w14:textId="27F7BA26" w:rsidR="00F5756B" w:rsidRPr="00C05377" w:rsidRDefault="00F5756B" w:rsidP="00F5756B">
      <w:pPr>
        <w:rPr>
          <w:rFonts w:ascii="Arial" w:hAnsi="Arial" w:cs="Arial"/>
          <w:iCs/>
          <w:color w:val="0070C0"/>
          <w:sz w:val="24"/>
          <w:szCs w:val="24"/>
          <w:u w:val="single"/>
        </w:rPr>
      </w:pPr>
      <w:r w:rsidRPr="00C05377">
        <w:rPr>
          <w:rFonts w:ascii="Arial" w:hAnsi="Arial" w:cs="Arial"/>
          <w:iCs/>
          <w:color w:val="0070C0"/>
          <w:sz w:val="24"/>
          <w:szCs w:val="24"/>
          <w:u w:val="single"/>
        </w:rPr>
        <w:t>•   Was ist</w:t>
      </w:r>
      <w:r>
        <w:rPr>
          <w:rFonts w:ascii="Arial" w:hAnsi="Arial" w:cs="Arial"/>
          <w:iCs/>
          <w:color w:val="0070C0"/>
          <w:sz w:val="24"/>
          <w:szCs w:val="24"/>
          <w:u w:val="single"/>
        </w:rPr>
        <w:t>,</w:t>
      </w:r>
      <w:r w:rsidRPr="00C05377">
        <w:rPr>
          <w:rFonts w:ascii="Arial" w:hAnsi="Arial" w:cs="Arial"/>
          <w:iCs/>
          <w:color w:val="0070C0"/>
          <w:sz w:val="24"/>
          <w:szCs w:val="24"/>
          <w:u w:val="single"/>
        </w:rPr>
        <w:t xml:space="preserve"> wenn man während der Arbeit krank wird?</w:t>
      </w:r>
    </w:p>
    <w:p w14:paraId="5F8F97A1" w14:textId="0B1E7493" w:rsidR="00F5756B" w:rsidRPr="00C05377" w:rsidRDefault="00F5756B" w:rsidP="00F5756B">
      <w:pPr>
        <w:shd w:val="clear" w:color="auto" w:fill="FFFFFF"/>
        <w:rPr>
          <w:rFonts w:ascii="Arial" w:hAnsi="Arial" w:cs="Arial"/>
          <w:color w:val="0070C0"/>
          <w:sz w:val="27"/>
          <w:szCs w:val="27"/>
        </w:rPr>
      </w:pPr>
      <w:r>
        <w:rPr>
          <w:rFonts w:ascii="Arial" w:hAnsi="Arial" w:cs="Arial"/>
          <w:color w:val="0070C0"/>
          <w:sz w:val="24"/>
          <w:szCs w:val="24"/>
        </w:rPr>
        <w:t xml:space="preserve">Wenn man während eines Arbeitstages erkrankt und vorzeitig den </w:t>
      </w:r>
      <w:r w:rsidRPr="00C05377">
        <w:rPr>
          <w:rFonts w:ascii="Arial" w:hAnsi="Arial" w:cs="Arial"/>
          <w:color w:val="0070C0"/>
          <w:sz w:val="24"/>
          <w:szCs w:val="24"/>
        </w:rPr>
        <w:t>Arbeitstag beenden</w:t>
      </w:r>
      <w:r>
        <w:rPr>
          <w:rFonts w:ascii="Arial" w:hAnsi="Arial" w:cs="Arial"/>
          <w:color w:val="0070C0"/>
          <w:sz w:val="24"/>
          <w:szCs w:val="24"/>
        </w:rPr>
        <w:t xml:space="preserve"> muss, </w:t>
      </w:r>
      <w:r w:rsidRPr="00C05377">
        <w:rPr>
          <w:rFonts w:ascii="Arial" w:hAnsi="Arial" w:cs="Arial"/>
          <w:color w:val="0070C0"/>
          <w:sz w:val="24"/>
          <w:szCs w:val="24"/>
        </w:rPr>
        <w:t>zählt der Tag als gearbeitet. Der Folgetag zählt als erster Krankheitstag.</w:t>
      </w:r>
    </w:p>
    <w:p w14:paraId="22B8D973" w14:textId="77777777" w:rsidR="00F5756B" w:rsidRDefault="00F5756B" w:rsidP="00F5756B">
      <w:pPr>
        <w:rPr>
          <w:rFonts w:ascii="Arial" w:hAnsi="Arial" w:cs="Arial"/>
          <w:iCs/>
          <w:sz w:val="24"/>
          <w:szCs w:val="24"/>
        </w:rPr>
      </w:pPr>
    </w:p>
    <w:p w14:paraId="287AE214" w14:textId="77777777" w:rsidR="00F5756B" w:rsidRPr="00F37448" w:rsidRDefault="00F5756B" w:rsidP="00F5756B">
      <w:pPr>
        <w:rPr>
          <w:rFonts w:ascii="Arial" w:hAnsi="Arial" w:cs="Arial"/>
          <w:iCs/>
          <w:sz w:val="24"/>
          <w:szCs w:val="24"/>
        </w:rPr>
      </w:pPr>
    </w:p>
    <w:p w14:paraId="0D3FCFD1" w14:textId="77777777" w:rsidR="00F5756B" w:rsidRPr="00F37448" w:rsidRDefault="00F5756B" w:rsidP="00F5756B">
      <w:pPr>
        <w:rPr>
          <w:rFonts w:ascii="Arial" w:hAnsi="Arial" w:cs="Arial"/>
          <w:iCs/>
          <w:sz w:val="24"/>
          <w:szCs w:val="24"/>
          <w:u w:val="single"/>
        </w:rPr>
      </w:pPr>
      <w:r w:rsidRPr="00F37448">
        <w:rPr>
          <w:rFonts w:ascii="Arial" w:hAnsi="Arial" w:cs="Arial"/>
          <w:iCs/>
          <w:sz w:val="24"/>
          <w:szCs w:val="24"/>
          <w:u w:val="single"/>
        </w:rPr>
        <w:t>Kurzübersicht - was ist zu übersenden?</w:t>
      </w:r>
    </w:p>
    <w:p w14:paraId="64144164" w14:textId="77777777" w:rsidR="00F5756B" w:rsidRPr="00F37448" w:rsidRDefault="00F5756B" w:rsidP="00F5756B">
      <w:pPr>
        <w:ind w:left="1701" w:hanging="1701"/>
        <w:rPr>
          <w:rFonts w:ascii="Arial" w:hAnsi="Arial" w:cs="Arial"/>
          <w:iCs/>
          <w:sz w:val="24"/>
          <w:szCs w:val="24"/>
        </w:rPr>
      </w:pPr>
      <w:r w:rsidRPr="00F37448">
        <w:rPr>
          <w:rFonts w:ascii="Arial" w:hAnsi="Arial" w:cs="Arial"/>
          <w:iCs/>
          <w:sz w:val="24"/>
          <w:szCs w:val="24"/>
        </w:rPr>
        <w:t>Beamte</w:t>
      </w:r>
      <w:r w:rsidRPr="00F37448">
        <w:rPr>
          <w:rFonts w:ascii="Arial" w:hAnsi="Arial" w:cs="Arial"/>
          <w:iCs/>
          <w:sz w:val="24"/>
          <w:szCs w:val="24"/>
        </w:rPr>
        <w:tab/>
        <w:t>Anlage 2 Übermittlung einer Krankmeldung + Anlage 3 Dienstunfähigkeit für Beamte inkl. eingescannter/heruntergeladener Krankmeldung(en)</w:t>
      </w:r>
    </w:p>
    <w:p w14:paraId="781D8991" w14:textId="77777777" w:rsidR="00F5756B" w:rsidRPr="00F37448" w:rsidRDefault="00F5756B" w:rsidP="00F5756B">
      <w:pPr>
        <w:ind w:left="1701" w:hanging="1701"/>
        <w:rPr>
          <w:rFonts w:ascii="Arial" w:hAnsi="Arial" w:cs="Arial"/>
          <w:iCs/>
          <w:sz w:val="24"/>
          <w:szCs w:val="24"/>
          <w:u w:val="single"/>
        </w:rPr>
      </w:pPr>
      <w:r w:rsidRPr="00F37448">
        <w:rPr>
          <w:rFonts w:ascii="Arial" w:hAnsi="Arial" w:cs="Arial"/>
          <w:iCs/>
          <w:sz w:val="24"/>
          <w:szCs w:val="24"/>
        </w:rPr>
        <w:t>Beschäftigte</w:t>
      </w:r>
      <w:r w:rsidRPr="00F37448">
        <w:rPr>
          <w:rFonts w:ascii="Arial" w:hAnsi="Arial" w:cs="Arial"/>
          <w:iCs/>
          <w:sz w:val="24"/>
          <w:szCs w:val="24"/>
        </w:rPr>
        <w:tab/>
        <w:t xml:space="preserve">Anlage 2 Übermittlung einer Krankmeldung + </w:t>
      </w:r>
      <w:r>
        <w:rPr>
          <w:rFonts w:ascii="Arial" w:hAnsi="Arial" w:cs="Arial"/>
          <w:iCs/>
          <w:sz w:val="24"/>
          <w:szCs w:val="24"/>
        </w:rPr>
        <w:t>eAU-Datei aus LBV-Portal</w:t>
      </w:r>
    </w:p>
    <w:p w14:paraId="203383A0" w14:textId="77777777" w:rsidR="00F5756B" w:rsidRPr="00F37448" w:rsidRDefault="00F5756B" w:rsidP="00F5756B">
      <w:pPr>
        <w:rPr>
          <w:rFonts w:ascii="Arial" w:hAnsi="Arial" w:cs="Arial"/>
          <w:iCs/>
          <w:sz w:val="24"/>
          <w:szCs w:val="24"/>
        </w:rPr>
      </w:pPr>
    </w:p>
    <w:p w14:paraId="734D6604" w14:textId="77777777" w:rsidR="00F5756B" w:rsidRPr="00F37448" w:rsidRDefault="00F5756B" w:rsidP="00F5756B">
      <w:pPr>
        <w:rPr>
          <w:rFonts w:ascii="Arial" w:hAnsi="Arial" w:cs="Arial"/>
          <w:iCs/>
          <w:sz w:val="24"/>
          <w:szCs w:val="24"/>
        </w:rPr>
      </w:pPr>
    </w:p>
    <w:p w14:paraId="7B4F9FEF" w14:textId="77777777" w:rsidR="00F5756B" w:rsidRPr="00BE2AFE" w:rsidRDefault="00F5756B" w:rsidP="00F5756B">
      <w:pPr>
        <w:rPr>
          <w:rFonts w:ascii="Arial" w:hAnsi="Arial" w:cs="Arial"/>
          <w:i/>
          <w:iCs/>
          <w:sz w:val="24"/>
          <w:szCs w:val="24"/>
        </w:rPr>
      </w:pPr>
      <w:r w:rsidRPr="00BE2AFE">
        <w:rPr>
          <w:rFonts w:ascii="Arial" w:hAnsi="Arial" w:cs="Arial"/>
          <w:i/>
          <w:iCs/>
          <w:sz w:val="24"/>
          <w:szCs w:val="24"/>
        </w:rPr>
        <w:t>Anlagen:</w:t>
      </w:r>
    </w:p>
    <w:p w14:paraId="38B79706"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Sprengelkarte</w:t>
      </w:r>
    </w:p>
    <w:p w14:paraId="76299D1D"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Übermittlung einer Krankmeldung</w:t>
      </w:r>
    </w:p>
    <w:p w14:paraId="357D5CDE"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 xml:space="preserve">Dienstunfähigkeit für Beamte </w:t>
      </w:r>
      <w:r w:rsidRPr="00BE2AFE">
        <w:rPr>
          <w:rFonts w:ascii="Arial" w:hAnsi="Arial" w:cs="Arial"/>
          <w:i/>
          <w:iCs/>
        </w:rPr>
        <w:br/>
      </w:r>
      <w:r w:rsidRPr="00BE2AFE">
        <w:rPr>
          <w:rFonts w:ascii="Arial" w:hAnsi="Arial" w:cs="Arial"/>
          <w:i/>
          <w:iCs/>
          <w:strike/>
          <w:color w:val="FF0000"/>
        </w:rPr>
        <w:t>Dienstunfähigkeit für Beschäftigte, LBV-Formular 42615</w:t>
      </w:r>
      <w:r w:rsidRPr="00BE2AFE">
        <w:rPr>
          <w:rFonts w:ascii="Arial" w:hAnsi="Arial" w:cs="Arial"/>
          <w:i/>
          <w:iCs/>
        </w:rPr>
        <w:t xml:space="preserve"> </w:t>
      </w:r>
      <w:r w:rsidRPr="00BE2AFE">
        <w:rPr>
          <w:rFonts w:ascii="Arial" w:hAnsi="Arial" w:cs="Arial"/>
          <w:i/>
          <w:iCs/>
          <w:color w:val="0070C0"/>
        </w:rPr>
        <w:t>wird durch eAU ersetzt</w:t>
      </w:r>
    </w:p>
    <w:p w14:paraId="256089E4"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Information des LBV vom 07.06.2022 zum Datenaustausch „elektronische Arbeitsunfähigkeitsbescheinigung“ zwischen Arbeitgebern und gesetzlichen Krankenkassen</w:t>
      </w:r>
    </w:p>
    <w:p w14:paraId="0396B01F" w14:textId="77777777" w:rsidR="00F5756B" w:rsidRPr="00F37448" w:rsidRDefault="00F5756B" w:rsidP="00F5756B">
      <w:pPr>
        <w:rPr>
          <w:rFonts w:ascii="Arial" w:hAnsi="Arial" w:cs="Arial"/>
          <w:iCs/>
          <w:sz w:val="24"/>
          <w:szCs w:val="24"/>
        </w:rPr>
      </w:pPr>
    </w:p>
    <w:p w14:paraId="46EF42E5" w14:textId="77777777" w:rsidR="00F5756B" w:rsidRPr="00F37448" w:rsidRDefault="00F5756B" w:rsidP="00F5756B">
      <w:pPr>
        <w:rPr>
          <w:rFonts w:ascii="Arial" w:hAnsi="Arial" w:cs="Arial"/>
          <w:iCs/>
          <w:sz w:val="24"/>
          <w:szCs w:val="24"/>
        </w:rPr>
      </w:pPr>
    </w:p>
    <w:p w14:paraId="63E6166B" w14:textId="77777777" w:rsidR="00F5756B" w:rsidRPr="00F37448" w:rsidRDefault="00F5756B" w:rsidP="00F5756B">
      <w:pPr>
        <w:pStyle w:val="berschrift2"/>
      </w:pPr>
      <w:bookmarkStart w:id="7" w:name="_Toc145500284"/>
      <w:r w:rsidRPr="00F37448">
        <w:t>Rekonvaleszenz</w:t>
      </w:r>
      <w:bookmarkEnd w:id="7"/>
    </w:p>
    <w:p w14:paraId="0CF6EECD" w14:textId="77777777" w:rsidR="00F5756B" w:rsidRPr="00F37448" w:rsidRDefault="00F5756B" w:rsidP="00F5756B">
      <w:pPr>
        <w:rPr>
          <w:rFonts w:ascii="Arial" w:hAnsi="Arial" w:cs="Arial"/>
          <w:iCs/>
          <w:sz w:val="24"/>
          <w:szCs w:val="24"/>
        </w:rPr>
      </w:pPr>
    </w:p>
    <w:p w14:paraId="7833DF79"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Die Verwaltung hat den Geschäftsablauf für die Stufenweise Wiedereingliederung / Rekonvaleszenz überarbeitet und angepasst. Künftig sind Maria Daiminger (Stadtkreisschulen) und Jutta Waldvogel (Landkreisschulen) für die Bearbeitung zuständig. </w:t>
      </w:r>
    </w:p>
    <w:p w14:paraId="79111D37" w14:textId="77777777" w:rsidR="00F5756B" w:rsidRPr="00F37448" w:rsidRDefault="00F5756B" w:rsidP="00F5756B">
      <w:pPr>
        <w:rPr>
          <w:rFonts w:ascii="Arial" w:hAnsi="Arial" w:cs="Arial"/>
          <w:iCs/>
          <w:sz w:val="24"/>
          <w:szCs w:val="24"/>
        </w:rPr>
      </w:pPr>
    </w:p>
    <w:p w14:paraId="209AB55A"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Grundsätzlich akzeptieren wir, wenn Ärzte das Formular 20 der Kassenärztlichen Bundesvereinigung „Stufenweise Wiedereingliederung in das Erwerbsleben (Wiedereingliederungsplan)“ auch für Privatversicherte ausfüllen. </w:t>
      </w:r>
    </w:p>
    <w:p w14:paraId="6A2C0699"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Da es immer wieder Ärzte gibt, die ausschließlich Privatversicherte behandeln, haben wir dazu das Formular „Antrag auf gestufte Wideraufnahme des Dienstes - Rekonvaleszenz für Privatversicherte“ entworfen. </w:t>
      </w:r>
    </w:p>
    <w:p w14:paraId="360611AC" w14:textId="77777777" w:rsidR="00F5756B" w:rsidRPr="00F37448" w:rsidRDefault="00F5756B" w:rsidP="00F5756B">
      <w:pPr>
        <w:rPr>
          <w:rFonts w:ascii="Arial" w:hAnsi="Arial" w:cs="Arial"/>
          <w:iCs/>
          <w:sz w:val="24"/>
          <w:szCs w:val="24"/>
        </w:rPr>
      </w:pPr>
    </w:p>
    <w:p w14:paraId="21E0B127"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Bitte überwachen Sie </w:t>
      </w:r>
      <w:r w:rsidRPr="00F37448">
        <w:rPr>
          <w:rFonts w:ascii="Arial" w:hAnsi="Arial" w:cs="Arial"/>
          <w:iCs/>
          <w:sz w:val="24"/>
          <w:szCs w:val="24"/>
          <w:u w:val="single"/>
        </w:rPr>
        <w:t xml:space="preserve">Dienstantritt zu Beginn und am Ende der Rekonvaleszenz. </w:t>
      </w:r>
      <w:r w:rsidRPr="00F37448">
        <w:rPr>
          <w:rFonts w:ascii="Arial" w:hAnsi="Arial" w:cs="Arial"/>
          <w:iCs/>
          <w:sz w:val="24"/>
          <w:szCs w:val="24"/>
        </w:rPr>
        <w:t xml:space="preserve">Eine Meldung zu Beginn ist nur noch im Störfall per Mail erforderlich. Das Ende der Reko zeigen Sie bitte immer mit dem Formular „Dienstantritt Rekonvaleszenz“ an. Zwischenmeldungen sind </w:t>
      </w:r>
      <w:r w:rsidRPr="00F37448">
        <w:rPr>
          <w:rFonts w:ascii="Arial" w:hAnsi="Arial" w:cs="Arial"/>
          <w:iCs/>
          <w:sz w:val="24"/>
          <w:szCs w:val="24"/>
          <w:u w:val="single"/>
        </w:rPr>
        <w:t>nicht mehr</w:t>
      </w:r>
      <w:r w:rsidRPr="00F37448">
        <w:rPr>
          <w:rFonts w:ascii="Arial" w:hAnsi="Arial" w:cs="Arial"/>
          <w:iCs/>
          <w:sz w:val="24"/>
          <w:szCs w:val="24"/>
        </w:rPr>
        <w:t xml:space="preserve"> notwendig. </w:t>
      </w:r>
    </w:p>
    <w:p w14:paraId="43F8EB73" w14:textId="77777777" w:rsidR="00F5756B" w:rsidRPr="00F37448" w:rsidRDefault="00F5756B" w:rsidP="00F5756B">
      <w:pPr>
        <w:rPr>
          <w:rFonts w:ascii="Arial" w:hAnsi="Arial" w:cs="Arial"/>
          <w:iCs/>
          <w:sz w:val="24"/>
          <w:szCs w:val="24"/>
        </w:rPr>
      </w:pPr>
    </w:p>
    <w:p w14:paraId="3F6D8327"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Während einer Stufenweisen Rekonvaleszenz ist der Arbeitnehmer noch krankgeschrieben, Sie müssen keine weiteren Krankmeldungen übersenden. Vielmehr stellt der Wiedereingliederungsplan den notwendigen Nachweis dar. </w:t>
      </w:r>
    </w:p>
    <w:p w14:paraId="674D49FB" w14:textId="77777777" w:rsidR="00F5756B" w:rsidRPr="00F37448" w:rsidRDefault="00F5756B" w:rsidP="00F5756B">
      <w:pPr>
        <w:rPr>
          <w:rFonts w:ascii="Arial" w:hAnsi="Arial" w:cs="Arial"/>
          <w:iCs/>
          <w:sz w:val="24"/>
          <w:szCs w:val="24"/>
        </w:rPr>
      </w:pPr>
    </w:p>
    <w:p w14:paraId="1B1C01B8" w14:textId="5991291B" w:rsidR="00F5756B" w:rsidRPr="00F37448" w:rsidRDefault="00F5756B" w:rsidP="00F5756B">
      <w:pPr>
        <w:rPr>
          <w:rFonts w:ascii="Arial" w:hAnsi="Arial" w:cs="Arial"/>
          <w:iCs/>
          <w:sz w:val="24"/>
          <w:szCs w:val="24"/>
          <w:u w:val="single"/>
        </w:rPr>
      </w:pPr>
      <w:r w:rsidRPr="00F37448">
        <w:rPr>
          <w:rFonts w:ascii="Arial" w:hAnsi="Arial" w:cs="Arial"/>
          <w:iCs/>
          <w:sz w:val="24"/>
          <w:szCs w:val="24"/>
          <w:u w:val="single"/>
        </w:rPr>
        <w:t xml:space="preserve">Für den Fall, dass während der Rekonvaleszenz Probleme auftreten, die Lehrkraft erkrankt </w:t>
      </w:r>
      <w:r w:rsidRPr="00825FCB">
        <w:rPr>
          <w:rFonts w:ascii="Arial" w:hAnsi="Arial" w:cs="Arial"/>
          <w:iCs/>
          <w:color w:val="5B9BD5" w:themeColor="accent1"/>
          <w:sz w:val="24"/>
          <w:szCs w:val="24"/>
          <w:u w:val="single"/>
        </w:rPr>
        <w:t>(</w:t>
      </w:r>
      <w:r w:rsidR="00675C78">
        <w:rPr>
          <w:rFonts w:ascii="Arial" w:hAnsi="Arial" w:cs="Arial"/>
          <w:iCs/>
          <w:color w:val="5B9BD5" w:themeColor="accent1"/>
          <w:sz w:val="24"/>
          <w:szCs w:val="24"/>
          <w:u w:val="single"/>
        </w:rPr>
        <w:t xml:space="preserve">i.d.R. spätestens </w:t>
      </w:r>
      <w:r w:rsidRPr="00825FCB">
        <w:rPr>
          <w:rFonts w:ascii="Arial" w:hAnsi="Arial" w:cs="Arial"/>
          <w:iCs/>
          <w:color w:val="5B9BD5" w:themeColor="accent1"/>
          <w:sz w:val="24"/>
          <w:szCs w:val="24"/>
          <w:u w:val="single"/>
        </w:rPr>
        <w:t>ab dem 6. Krankheitstag in Folge)</w:t>
      </w:r>
      <w:r w:rsidRPr="00F37448">
        <w:rPr>
          <w:rFonts w:ascii="Arial" w:hAnsi="Arial" w:cs="Arial"/>
          <w:iCs/>
          <w:sz w:val="24"/>
          <w:szCs w:val="24"/>
          <w:u w:val="single"/>
        </w:rPr>
        <w:t xml:space="preserve"> oder aus Sicht der Schulleitung die gewährte Ermäßigung der Arbeitszeit nicht ausreicht, um eine erfolgreiche Wiedereingliederung in das Arbeitsleben zu ermöglichen, bitten wir darum, uns umgehend schriftlich oder per Mail zu informieren.  </w:t>
      </w:r>
    </w:p>
    <w:p w14:paraId="1C7ABA06" w14:textId="77777777" w:rsidR="00F5756B" w:rsidRPr="00F37448" w:rsidRDefault="00F5756B" w:rsidP="00F5756B">
      <w:pPr>
        <w:rPr>
          <w:rFonts w:ascii="Arial" w:hAnsi="Arial" w:cs="Arial"/>
          <w:iCs/>
          <w:sz w:val="24"/>
          <w:szCs w:val="24"/>
        </w:rPr>
      </w:pPr>
    </w:p>
    <w:p w14:paraId="2B3F4B47"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Rückfragen beantworten bei Schulen im Stadtkreis Karlsruhe Frau Daiminger, Telefon: 0721/605610-37, Email </w:t>
      </w:r>
      <w:hyperlink r:id="rId25" w:history="1">
        <w:r w:rsidRPr="00F37448">
          <w:rPr>
            <w:rStyle w:val="Hyperlink"/>
            <w:rFonts w:ascii="Arial" w:hAnsi="Arial" w:cs="Arial"/>
            <w:iCs/>
            <w:color w:val="auto"/>
            <w:sz w:val="24"/>
            <w:szCs w:val="24"/>
          </w:rPr>
          <w:t>maria.daiminger@ssa-ka.kv.bwl.de</w:t>
        </w:r>
      </w:hyperlink>
      <w:r w:rsidRPr="00F37448">
        <w:rPr>
          <w:rFonts w:ascii="Arial" w:hAnsi="Arial" w:cs="Arial"/>
          <w:iCs/>
          <w:sz w:val="24"/>
          <w:szCs w:val="24"/>
        </w:rPr>
        <w:t xml:space="preserve">, und bei Schulen im Landkreis Frau Waldvogel, Telefon: 0721/605610-39, Email </w:t>
      </w:r>
      <w:hyperlink r:id="rId26" w:history="1">
        <w:r w:rsidRPr="00F37448">
          <w:rPr>
            <w:rStyle w:val="Hyperlink"/>
            <w:rFonts w:ascii="Arial" w:hAnsi="Arial" w:cs="Arial"/>
            <w:iCs/>
            <w:color w:val="auto"/>
            <w:sz w:val="24"/>
            <w:szCs w:val="24"/>
          </w:rPr>
          <w:t>jutta.waldvogel@ssa-ka.kv.bwl.de</w:t>
        </w:r>
      </w:hyperlink>
      <w:r w:rsidRPr="00F37448">
        <w:rPr>
          <w:rFonts w:ascii="Arial" w:hAnsi="Arial" w:cs="Arial"/>
          <w:iCs/>
          <w:sz w:val="24"/>
          <w:szCs w:val="24"/>
        </w:rPr>
        <w:t xml:space="preserve">. </w:t>
      </w:r>
    </w:p>
    <w:p w14:paraId="5BA4220D" w14:textId="12DA8460" w:rsidR="00136237" w:rsidRDefault="00136237" w:rsidP="00F5756B">
      <w:pPr>
        <w:rPr>
          <w:rFonts w:ascii="Arial" w:hAnsi="Arial" w:cs="Arial"/>
          <w:iCs/>
          <w:sz w:val="24"/>
          <w:szCs w:val="24"/>
        </w:rPr>
      </w:pPr>
      <w:r>
        <w:rPr>
          <w:rFonts w:ascii="Arial" w:hAnsi="Arial" w:cs="Arial"/>
          <w:iCs/>
          <w:sz w:val="24"/>
          <w:szCs w:val="24"/>
        </w:rPr>
        <w:t xml:space="preserve">Bitte beachten Sie, dass sich die Zuständigkeit in unserem Haus immer an der Stammschule orientiert. </w:t>
      </w:r>
    </w:p>
    <w:p w14:paraId="5F71C783" w14:textId="77777777" w:rsidR="00136237" w:rsidRPr="00F37448" w:rsidRDefault="00136237" w:rsidP="00F5756B">
      <w:pPr>
        <w:rPr>
          <w:rFonts w:ascii="Arial" w:hAnsi="Arial" w:cs="Arial"/>
          <w:iCs/>
          <w:sz w:val="24"/>
          <w:szCs w:val="24"/>
        </w:rPr>
      </w:pPr>
    </w:p>
    <w:p w14:paraId="101369A5" w14:textId="77777777" w:rsidR="00F5756B" w:rsidRPr="00BE2AFE" w:rsidRDefault="00F5756B" w:rsidP="00F5756B">
      <w:pPr>
        <w:rPr>
          <w:rFonts w:ascii="Arial" w:hAnsi="Arial" w:cs="Arial"/>
          <w:i/>
          <w:iCs/>
          <w:sz w:val="24"/>
          <w:szCs w:val="24"/>
        </w:rPr>
      </w:pPr>
      <w:r w:rsidRPr="00BE2AFE">
        <w:rPr>
          <w:rFonts w:ascii="Arial" w:hAnsi="Arial" w:cs="Arial"/>
          <w:i/>
          <w:iCs/>
          <w:sz w:val="24"/>
          <w:szCs w:val="24"/>
        </w:rPr>
        <w:t>Anlagen:</w:t>
      </w:r>
    </w:p>
    <w:p w14:paraId="53C88B73"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Formular „Antrag auf gestufte Wiederaufnahme des Dienstes - Rekonvaleszenz für Privatversicherte“</w:t>
      </w:r>
    </w:p>
    <w:p w14:paraId="4F9A9092"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Formular „Dienstantritt Rekonvaleszenz“</w:t>
      </w:r>
    </w:p>
    <w:p w14:paraId="77A90A0D" w14:textId="77777777" w:rsidR="00F5756B" w:rsidRPr="00F37448" w:rsidRDefault="00F5756B" w:rsidP="00F5756B">
      <w:pPr>
        <w:rPr>
          <w:rFonts w:ascii="Arial" w:hAnsi="Arial" w:cs="Arial"/>
          <w:iCs/>
          <w:sz w:val="24"/>
          <w:szCs w:val="24"/>
        </w:rPr>
      </w:pPr>
    </w:p>
    <w:p w14:paraId="2AF38CD6" w14:textId="77777777" w:rsidR="00F5756B" w:rsidRPr="00F37448" w:rsidRDefault="00F5756B" w:rsidP="00F5756B">
      <w:pPr>
        <w:rPr>
          <w:rFonts w:ascii="Arial" w:hAnsi="Arial" w:cs="Arial"/>
          <w:iCs/>
          <w:sz w:val="24"/>
          <w:szCs w:val="24"/>
        </w:rPr>
      </w:pPr>
    </w:p>
    <w:p w14:paraId="5C6EA7CF" w14:textId="77777777" w:rsidR="00F5756B" w:rsidRPr="00F37448" w:rsidRDefault="00F5756B" w:rsidP="00F5756B">
      <w:pPr>
        <w:pStyle w:val="berschrift2"/>
      </w:pPr>
      <w:bookmarkStart w:id="8" w:name="_Toc145500285"/>
      <w:r w:rsidRPr="00F37448">
        <w:t>Deputatsermäßigung wegen Schwerbehinderung</w:t>
      </w:r>
      <w:bookmarkEnd w:id="8"/>
    </w:p>
    <w:p w14:paraId="1C28A7A3" w14:textId="77777777" w:rsidR="00F5756B" w:rsidRPr="00F37448" w:rsidRDefault="00F5756B" w:rsidP="00F5756B">
      <w:pPr>
        <w:rPr>
          <w:rFonts w:ascii="Arial" w:hAnsi="Arial" w:cs="Arial"/>
          <w:iCs/>
          <w:sz w:val="24"/>
          <w:szCs w:val="24"/>
        </w:rPr>
      </w:pPr>
    </w:p>
    <w:p w14:paraId="5EB3E038" w14:textId="2FC5A83D" w:rsidR="00F5756B" w:rsidRPr="00F37448" w:rsidRDefault="00F5756B" w:rsidP="00F5756B">
      <w:pPr>
        <w:rPr>
          <w:rFonts w:ascii="Arial" w:hAnsi="Arial" w:cs="Arial"/>
          <w:iCs/>
          <w:sz w:val="24"/>
          <w:szCs w:val="24"/>
        </w:rPr>
      </w:pPr>
      <w:r w:rsidRPr="00F37448">
        <w:rPr>
          <w:rFonts w:ascii="Arial" w:hAnsi="Arial" w:cs="Arial"/>
          <w:iCs/>
          <w:sz w:val="24"/>
          <w:szCs w:val="24"/>
        </w:rPr>
        <w:t>Bitte beachten Sie, dass Sie in AS</w:t>
      </w:r>
      <w:r>
        <w:rPr>
          <w:rFonts w:ascii="Arial" w:hAnsi="Arial" w:cs="Arial"/>
          <w:iCs/>
          <w:sz w:val="24"/>
          <w:szCs w:val="24"/>
        </w:rPr>
        <w:t>D</w:t>
      </w:r>
      <w:r w:rsidRPr="00F37448">
        <w:rPr>
          <w:rFonts w:ascii="Arial" w:hAnsi="Arial" w:cs="Arial"/>
          <w:iCs/>
          <w:sz w:val="24"/>
          <w:szCs w:val="24"/>
        </w:rPr>
        <w:t xml:space="preserve">-BW nur die Anträge von schwerbehinderten Lehrkräften unter den Stammdaten </w:t>
      </w:r>
      <w:r w:rsidRPr="00675C78">
        <w:rPr>
          <w:rFonts w:ascii="Arial" w:hAnsi="Arial" w:cs="Arial"/>
          <w:iCs/>
          <w:color w:val="2E74B5" w:themeColor="accent1" w:themeShade="BF"/>
          <w:sz w:val="24"/>
          <w:szCs w:val="24"/>
        </w:rPr>
        <w:t xml:space="preserve">erfassen - bitte bereits bei Antragstellung, nicht erst, wenn der Schwerbehindertenausweis vorliegt. Wenn dieser erteilt wird, erfolgt eine rückwirkende Genehmigung. Dann bitte Schwerbehindertenausweis einscannen und </w:t>
      </w:r>
      <w:r w:rsidR="00675C78" w:rsidRPr="00675C78">
        <w:rPr>
          <w:rFonts w:ascii="Arial" w:hAnsi="Arial" w:cs="Arial"/>
          <w:iCs/>
          <w:color w:val="2E74B5" w:themeColor="accent1" w:themeShade="BF"/>
          <w:sz w:val="24"/>
          <w:szCs w:val="24"/>
        </w:rPr>
        <w:t xml:space="preserve">direkt </w:t>
      </w:r>
      <w:r w:rsidRPr="00675C78">
        <w:rPr>
          <w:rFonts w:ascii="Arial" w:hAnsi="Arial" w:cs="Arial"/>
          <w:iCs/>
          <w:color w:val="2E74B5" w:themeColor="accent1" w:themeShade="BF"/>
          <w:sz w:val="24"/>
          <w:szCs w:val="24"/>
        </w:rPr>
        <w:t>an RP mailen.</w:t>
      </w:r>
      <w:r w:rsidRPr="00F37448">
        <w:rPr>
          <w:rFonts w:ascii="Arial" w:hAnsi="Arial" w:cs="Arial"/>
          <w:iCs/>
          <w:sz w:val="24"/>
          <w:szCs w:val="24"/>
        </w:rPr>
        <w:t xml:space="preserve"> Die Grundermäßigung für schwerbehinderte Personen (SGR) wird daraufhin automatisch generiert. </w:t>
      </w:r>
    </w:p>
    <w:p w14:paraId="35ADB38A"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Ein separates Schreiben über die eingetragene SGR für die Personalakte müssen Sie nicht erstellen. Es reicht der Eintrag in AS</w:t>
      </w:r>
      <w:r>
        <w:rPr>
          <w:rFonts w:ascii="Arial" w:hAnsi="Arial" w:cs="Arial"/>
          <w:iCs/>
          <w:sz w:val="24"/>
          <w:szCs w:val="24"/>
        </w:rPr>
        <w:t>D</w:t>
      </w:r>
      <w:r w:rsidRPr="00F37448">
        <w:rPr>
          <w:rFonts w:ascii="Arial" w:hAnsi="Arial" w:cs="Arial"/>
          <w:iCs/>
          <w:sz w:val="24"/>
          <w:szCs w:val="24"/>
        </w:rPr>
        <w:t>-BW.</w:t>
      </w:r>
    </w:p>
    <w:p w14:paraId="63CD7DE3" w14:textId="77777777" w:rsidR="00F5756B" w:rsidRPr="00F37448" w:rsidRDefault="00F5756B" w:rsidP="00F5756B">
      <w:pPr>
        <w:rPr>
          <w:rFonts w:ascii="Arial" w:hAnsi="Arial" w:cs="Arial"/>
          <w:iCs/>
          <w:sz w:val="24"/>
          <w:szCs w:val="24"/>
        </w:rPr>
      </w:pPr>
    </w:p>
    <w:p w14:paraId="5D63559D"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Die Genehmigung der zusätzlichen Deputatsermäßigung (SZR) dagegen wird durch das Schulamt geprüft, genehmigt und eingetragen. </w:t>
      </w:r>
    </w:p>
    <w:p w14:paraId="46D8544E" w14:textId="77777777" w:rsidR="00F5756B" w:rsidRPr="00F37448" w:rsidRDefault="00F5756B" w:rsidP="00F5756B">
      <w:pPr>
        <w:rPr>
          <w:rFonts w:ascii="Arial" w:hAnsi="Arial" w:cs="Arial"/>
          <w:iCs/>
          <w:sz w:val="24"/>
          <w:szCs w:val="24"/>
        </w:rPr>
      </w:pPr>
    </w:p>
    <w:p w14:paraId="7427203B"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Rückfragen beantworten bei Schulen im Stadtkreis Karlsruhe Frau Daiminger, Telefon: 0721/605610-37, Email </w:t>
      </w:r>
      <w:hyperlink r:id="rId27" w:history="1">
        <w:r w:rsidRPr="00F37448">
          <w:rPr>
            <w:rStyle w:val="Hyperlink"/>
            <w:rFonts w:ascii="Arial" w:hAnsi="Arial" w:cs="Arial"/>
            <w:iCs/>
            <w:color w:val="auto"/>
            <w:sz w:val="24"/>
            <w:szCs w:val="24"/>
          </w:rPr>
          <w:t>maria.daiminger@ssa-ka.kv.bwl.de</w:t>
        </w:r>
      </w:hyperlink>
      <w:r w:rsidRPr="00F37448">
        <w:rPr>
          <w:rFonts w:ascii="Arial" w:hAnsi="Arial" w:cs="Arial"/>
          <w:iCs/>
          <w:sz w:val="24"/>
          <w:szCs w:val="24"/>
        </w:rPr>
        <w:t xml:space="preserve">, und bei Schulen im Landkreis Frau Waldvogel, Telefon: 0721/605610-39, Email </w:t>
      </w:r>
      <w:hyperlink r:id="rId28" w:history="1">
        <w:r w:rsidRPr="00F37448">
          <w:rPr>
            <w:rStyle w:val="Hyperlink"/>
            <w:rFonts w:ascii="Arial" w:hAnsi="Arial" w:cs="Arial"/>
            <w:iCs/>
            <w:color w:val="auto"/>
            <w:sz w:val="24"/>
            <w:szCs w:val="24"/>
          </w:rPr>
          <w:t>jutta.waldvogel@ssa-ka.kv.bwl.de</w:t>
        </w:r>
      </w:hyperlink>
      <w:r w:rsidRPr="00F37448">
        <w:rPr>
          <w:rFonts w:ascii="Arial" w:hAnsi="Arial" w:cs="Arial"/>
          <w:iCs/>
          <w:sz w:val="24"/>
          <w:szCs w:val="24"/>
        </w:rPr>
        <w:t xml:space="preserve">. </w:t>
      </w:r>
    </w:p>
    <w:p w14:paraId="1C0C66DB" w14:textId="77777777" w:rsidR="00F5756B" w:rsidRPr="00F37448" w:rsidRDefault="00F5756B" w:rsidP="00F5756B">
      <w:pPr>
        <w:rPr>
          <w:rFonts w:ascii="Arial" w:hAnsi="Arial" w:cs="Arial"/>
          <w:iCs/>
          <w:sz w:val="24"/>
          <w:szCs w:val="24"/>
        </w:rPr>
      </w:pPr>
    </w:p>
    <w:p w14:paraId="22D296EF" w14:textId="77777777" w:rsidR="00F5756B" w:rsidRPr="00BE2AFE" w:rsidRDefault="00F5756B" w:rsidP="00F5756B">
      <w:pPr>
        <w:rPr>
          <w:rFonts w:ascii="Arial" w:hAnsi="Arial" w:cs="Arial"/>
          <w:i/>
          <w:iCs/>
          <w:sz w:val="24"/>
          <w:szCs w:val="24"/>
        </w:rPr>
      </w:pPr>
      <w:r w:rsidRPr="00BE2AFE">
        <w:rPr>
          <w:rFonts w:ascii="Arial" w:hAnsi="Arial" w:cs="Arial"/>
          <w:i/>
          <w:iCs/>
          <w:sz w:val="24"/>
          <w:szCs w:val="24"/>
        </w:rPr>
        <w:t>Anlage:</w:t>
      </w:r>
    </w:p>
    <w:p w14:paraId="03F50B38"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Hinweise Umgang mit Schwerbehinderung</w:t>
      </w:r>
    </w:p>
    <w:p w14:paraId="6ABC2641" w14:textId="77777777" w:rsidR="00F5756B" w:rsidRPr="00BE2AFE" w:rsidRDefault="00F5756B" w:rsidP="00F5756B">
      <w:pPr>
        <w:rPr>
          <w:rFonts w:ascii="Arial" w:hAnsi="Arial" w:cs="Arial"/>
          <w:i/>
          <w:iCs/>
          <w:sz w:val="24"/>
          <w:szCs w:val="24"/>
        </w:rPr>
      </w:pPr>
    </w:p>
    <w:p w14:paraId="4F146D52" w14:textId="77777777" w:rsidR="00F5756B" w:rsidRPr="00F37448" w:rsidRDefault="00F5756B" w:rsidP="00F5756B">
      <w:pPr>
        <w:rPr>
          <w:rFonts w:ascii="Arial" w:hAnsi="Arial" w:cs="Arial"/>
          <w:iCs/>
          <w:sz w:val="24"/>
          <w:szCs w:val="24"/>
        </w:rPr>
      </w:pPr>
    </w:p>
    <w:p w14:paraId="5DB2B73B" w14:textId="77777777" w:rsidR="00F5756B" w:rsidRPr="00F37448" w:rsidRDefault="00F5756B" w:rsidP="00F5756B">
      <w:pPr>
        <w:pStyle w:val="berschrift2"/>
      </w:pPr>
      <w:bookmarkStart w:id="9" w:name="_Toc145500286"/>
      <w:r w:rsidRPr="00F37448">
        <w:t>Beurlaubung für Reha-Maßnahmen / Kuren</w:t>
      </w:r>
      <w:bookmarkEnd w:id="9"/>
    </w:p>
    <w:p w14:paraId="2C2C4779" w14:textId="77777777" w:rsidR="00F5756B" w:rsidRPr="00F37448" w:rsidRDefault="00F5756B" w:rsidP="00F5756B">
      <w:pPr>
        <w:rPr>
          <w:rFonts w:ascii="Arial" w:hAnsi="Arial" w:cs="Arial"/>
          <w:iCs/>
          <w:sz w:val="24"/>
          <w:szCs w:val="24"/>
        </w:rPr>
      </w:pPr>
    </w:p>
    <w:p w14:paraId="39BEBC28"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Eine </w:t>
      </w:r>
      <w:r w:rsidRPr="00F37448">
        <w:rPr>
          <w:rFonts w:ascii="Arial" w:hAnsi="Arial" w:cs="Arial"/>
          <w:iCs/>
          <w:sz w:val="24"/>
          <w:szCs w:val="24"/>
          <w:u w:val="single"/>
        </w:rPr>
        <w:t>„stationären Behandlung“ bzw. Rehabilitation nach § 7 BVO</w:t>
      </w:r>
      <w:r w:rsidRPr="00F37448">
        <w:rPr>
          <w:rFonts w:ascii="Arial" w:hAnsi="Arial" w:cs="Arial"/>
          <w:iCs/>
          <w:sz w:val="24"/>
          <w:szCs w:val="24"/>
        </w:rPr>
        <w:t xml:space="preserve"> aufgrund ärztlicher Verordnung stellt eine Dienstverhinderung aufgrund einer Erkrankung da. Eine Urlaubsgenehmigung ist nicht erforderlich. Die LK legt eine ärztliche Bescheinigung der Klinik / Reha-Einrichtung als Krankmeldung vor. </w:t>
      </w:r>
    </w:p>
    <w:p w14:paraId="65452425" w14:textId="77777777" w:rsidR="00F5756B" w:rsidRPr="00F37448" w:rsidRDefault="00F5756B" w:rsidP="00F5756B">
      <w:pPr>
        <w:rPr>
          <w:rFonts w:ascii="Arial" w:hAnsi="Arial" w:cs="Arial"/>
          <w:iCs/>
          <w:sz w:val="24"/>
          <w:szCs w:val="24"/>
        </w:rPr>
      </w:pPr>
    </w:p>
    <w:p w14:paraId="28888293"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Für </w:t>
      </w:r>
      <w:r w:rsidRPr="00F37448">
        <w:rPr>
          <w:rFonts w:ascii="Arial" w:hAnsi="Arial" w:cs="Arial"/>
          <w:iCs/>
          <w:sz w:val="24"/>
          <w:szCs w:val="24"/>
          <w:u w:val="single"/>
        </w:rPr>
        <w:t>Kuren nach § 8 BVO</w:t>
      </w:r>
      <w:r w:rsidRPr="00F37448">
        <w:rPr>
          <w:rFonts w:ascii="Arial" w:hAnsi="Arial" w:cs="Arial"/>
          <w:iCs/>
          <w:sz w:val="24"/>
          <w:szCs w:val="24"/>
        </w:rPr>
        <w:t xml:space="preserve"> (Kuren in Einrichtungen der medizinischen Rehabilitation, Mütter-/Vätergenesungskuren und Mutter-/Vater-Kind-Kuren sowie ambulante Heilkuren) ist eine Beurlaubung notwendig, sofern die Maßnahme nicht in den Ferien stattfindet.</w:t>
      </w:r>
    </w:p>
    <w:p w14:paraId="180600CB"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Voraussetzung ist die </w:t>
      </w:r>
      <w:proofErr w:type="spellStart"/>
      <w:r w:rsidRPr="00F37448">
        <w:rPr>
          <w:rFonts w:ascii="Arial" w:hAnsi="Arial" w:cs="Arial"/>
          <w:iCs/>
          <w:sz w:val="24"/>
          <w:szCs w:val="24"/>
        </w:rPr>
        <w:t>Behilfegenehmigung</w:t>
      </w:r>
      <w:proofErr w:type="spellEnd"/>
      <w:r w:rsidRPr="00F37448">
        <w:rPr>
          <w:rFonts w:ascii="Arial" w:hAnsi="Arial" w:cs="Arial"/>
          <w:iCs/>
          <w:sz w:val="24"/>
          <w:szCs w:val="24"/>
        </w:rPr>
        <w:t xml:space="preserve"> des LBV aufgrund eines amts- oder vertrauensärztlichen Gutachtens.</w:t>
      </w:r>
    </w:p>
    <w:p w14:paraId="395938D9"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Bei LKen muss den Sonderurlaub nach § 30 AzUVO die SL genehmigen, bei Schulleitungen das Staatliche Schulamt. </w:t>
      </w:r>
    </w:p>
    <w:p w14:paraId="2EE6B327" w14:textId="77777777" w:rsidR="00F5756B" w:rsidRPr="00F37448" w:rsidRDefault="00F5756B" w:rsidP="00F5756B">
      <w:pPr>
        <w:rPr>
          <w:rFonts w:ascii="Arial" w:hAnsi="Arial" w:cs="Arial"/>
          <w:iCs/>
          <w:sz w:val="24"/>
          <w:szCs w:val="24"/>
        </w:rPr>
      </w:pPr>
    </w:p>
    <w:p w14:paraId="061AD09E" w14:textId="77777777" w:rsidR="00136237" w:rsidRDefault="00F5756B" w:rsidP="00F5756B">
      <w:pPr>
        <w:rPr>
          <w:rFonts w:ascii="Arial" w:hAnsi="Arial" w:cs="Arial"/>
          <w:iCs/>
          <w:sz w:val="24"/>
          <w:szCs w:val="24"/>
        </w:rPr>
      </w:pPr>
      <w:r w:rsidRPr="00F37448">
        <w:rPr>
          <w:rFonts w:ascii="Arial" w:hAnsi="Arial" w:cs="Arial"/>
          <w:iCs/>
          <w:sz w:val="24"/>
          <w:szCs w:val="24"/>
        </w:rPr>
        <w:t xml:space="preserve">Für </w:t>
      </w:r>
      <w:r w:rsidRPr="00F37448">
        <w:rPr>
          <w:rFonts w:ascii="Arial" w:hAnsi="Arial" w:cs="Arial"/>
          <w:iCs/>
          <w:sz w:val="24"/>
          <w:szCs w:val="24"/>
          <w:u w:val="single"/>
        </w:rPr>
        <w:t>nicht beihilfefähige Kuren</w:t>
      </w:r>
      <w:r w:rsidRPr="00F37448">
        <w:rPr>
          <w:rFonts w:ascii="Arial" w:hAnsi="Arial" w:cs="Arial"/>
          <w:iCs/>
          <w:sz w:val="24"/>
          <w:szCs w:val="24"/>
        </w:rPr>
        <w:t xml:space="preserve"> kann kein Sonderurlaub erteilt werden.</w:t>
      </w:r>
    </w:p>
    <w:p w14:paraId="1A2F235F" w14:textId="77777777" w:rsidR="00136237" w:rsidRDefault="00136237" w:rsidP="00F5756B">
      <w:pPr>
        <w:rPr>
          <w:rFonts w:ascii="Arial" w:hAnsi="Arial" w:cs="Arial"/>
          <w:iCs/>
          <w:sz w:val="24"/>
          <w:szCs w:val="24"/>
        </w:rPr>
      </w:pPr>
    </w:p>
    <w:p w14:paraId="70D9EF14" w14:textId="77777777" w:rsidR="00136237" w:rsidRDefault="00136237" w:rsidP="00F5756B">
      <w:pPr>
        <w:rPr>
          <w:rFonts w:ascii="Arial" w:hAnsi="Arial" w:cs="Arial"/>
          <w:iCs/>
          <w:sz w:val="24"/>
          <w:szCs w:val="24"/>
        </w:rPr>
      </w:pPr>
    </w:p>
    <w:p w14:paraId="653D850F" w14:textId="77777777" w:rsidR="00F5756B" w:rsidRPr="00F37448" w:rsidRDefault="00F5756B" w:rsidP="00F5756B">
      <w:pPr>
        <w:pStyle w:val="berschrift2"/>
      </w:pPr>
      <w:bookmarkStart w:id="10" w:name="_Toc145500287"/>
      <w:r w:rsidRPr="00F37448">
        <w:t>Schwangerschaftsmeldungen</w:t>
      </w:r>
      <w:bookmarkEnd w:id="10"/>
    </w:p>
    <w:p w14:paraId="0426736F" w14:textId="77777777" w:rsidR="00F5756B" w:rsidRPr="00F37448" w:rsidRDefault="00F5756B" w:rsidP="00F5756B">
      <w:pPr>
        <w:rPr>
          <w:rFonts w:ascii="Arial" w:hAnsi="Arial" w:cs="Arial"/>
          <w:iCs/>
          <w:sz w:val="24"/>
          <w:szCs w:val="24"/>
        </w:rPr>
      </w:pPr>
    </w:p>
    <w:p w14:paraId="52271AC7"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Bitte legen Sie als Stammschule für jede Schwangerschaftsmeldung einen VPO-Fall an - auch wenn Sie keine KV oder Ersatzlehrkraft benötigen!! Ohne VPO-Nummer erstellen wir keine Mutterschutzbescheide. </w:t>
      </w:r>
    </w:p>
    <w:p w14:paraId="413B19A3" w14:textId="77777777" w:rsidR="00F5756B" w:rsidRPr="00F37448" w:rsidRDefault="00F5756B" w:rsidP="00F5756B">
      <w:pPr>
        <w:rPr>
          <w:rFonts w:ascii="Arial" w:hAnsi="Arial" w:cs="Arial"/>
          <w:iCs/>
          <w:sz w:val="24"/>
          <w:szCs w:val="24"/>
        </w:rPr>
      </w:pPr>
    </w:p>
    <w:p w14:paraId="135357C9"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Vor der Anlage des VPO-Falls müssen Sie die Lehrerin fragen, ob sie nach dem Mutterschutz Elternzeit in Anspruch nehmen möchte. Davon hängt das Enddatum ab. Mit Elternzeit wäre es der 31.07. als Schuljahresende, ohne Elternzeit das vom Arzt ermittelte Geburtsdatum zzgl. Mutterschutz nach Geburt (8 Wochen, bzw. 12 Wochen bei Früh- oder Mehrlingsgeburten).</w:t>
      </w:r>
    </w:p>
    <w:p w14:paraId="7F5B7E20" w14:textId="77777777" w:rsidR="00F5756B" w:rsidRPr="00F37448" w:rsidRDefault="00F5756B" w:rsidP="00F5756B">
      <w:pPr>
        <w:rPr>
          <w:rFonts w:ascii="Arial" w:hAnsi="Arial" w:cs="Arial"/>
          <w:iCs/>
          <w:sz w:val="24"/>
          <w:szCs w:val="24"/>
        </w:rPr>
      </w:pPr>
    </w:p>
    <w:p w14:paraId="74029618" w14:textId="77777777" w:rsidR="00F5756B" w:rsidRPr="00F37448" w:rsidRDefault="00F5756B" w:rsidP="00F5756B">
      <w:pPr>
        <w:rPr>
          <w:rFonts w:ascii="Arial" w:hAnsi="Arial" w:cs="Arial"/>
          <w:iCs/>
          <w:sz w:val="24"/>
          <w:szCs w:val="24"/>
          <w:u w:val="single"/>
        </w:rPr>
      </w:pPr>
      <w:r w:rsidRPr="00F37448">
        <w:rPr>
          <w:rFonts w:ascii="Arial" w:hAnsi="Arial" w:cs="Arial"/>
          <w:iCs/>
          <w:sz w:val="24"/>
          <w:szCs w:val="24"/>
          <w:u w:val="single"/>
        </w:rPr>
        <w:t>Dokumente an SSA:</w:t>
      </w:r>
    </w:p>
    <w:p w14:paraId="22451C51"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ärztliches Attest Schwangerschaftsmeldung + VPO Meldung + ärztliches Beschäftigungsverbot (falls verordnet)</w:t>
      </w:r>
    </w:p>
    <w:p w14:paraId="505C242B" w14:textId="77777777" w:rsidR="00F5756B" w:rsidRPr="00F37448" w:rsidRDefault="00F5756B" w:rsidP="00F5756B">
      <w:pPr>
        <w:rPr>
          <w:rFonts w:ascii="Arial" w:hAnsi="Arial" w:cs="Arial"/>
          <w:iCs/>
          <w:sz w:val="24"/>
          <w:szCs w:val="24"/>
        </w:rPr>
      </w:pPr>
      <w:r w:rsidRPr="00F37448">
        <w:rPr>
          <w:rFonts w:ascii="Arial" w:hAnsi="Arial" w:cs="Arial"/>
          <w:iCs/>
          <w:sz w:val="24"/>
          <w:szCs w:val="24"/>
          <w:u w:val="single"/>
        </w:rPr>
        <w:t>Bitte mailen Sie uns die Unterlagen für eine Schwangerschaft unverzüglich, sobald sie Ihnen vorliegen.</w:t>
      </w:r>
      <w:r w:rsidRPr="00F37448">
        <w:rPr>
          <w:rFonts w:ascii="Arial" w:hAnsi="Arial" w:cs="Arial"/>
          <w:iCs/>
          <w:sz w:val="24"/>
          <w:szCs w:val="24"/>
        </w:rPr>
        <w:t xml:space="preserve"> </w:t>
      </w:r>
    </w:p>
    <w:p w14:paraId="79E4702A" w14:textId="77777777" w:rsidR="00F5756B" w:rsidRDefault="00F5756B" w:rsidP="00F5756B">
      <w:pPr>
        <w:rPr>
          <w:rFonts w:ascii="Arial" w:hAnsi="Arial" w:cs="Arial"/>
          <w:iCs/>
          <w:sz w:val="24"/>
          <w:szCs w:val="24"/>
        </w:rPr>
      </w:pPr>
    </w:p>
    <w:p w14:paraId="4BB006B3" w14:textId="77777777" w:rsidR="00F5756B" w:rsidRDefault="00F5756B" w:rsidP="00F5756B">
      <w:pPr>
        <w:rPr>
          <w:rFonts w:ascii="Arial" w:hAnsi="Arial" w:cs="Arial"/>
          <w:iCs/>
          <w:color w:val="0070C0"/>
          <w:sz w:val="24"/>
          <w:szCs w:val="24"/>
        </w:rPr>
      </w:pPr>
      <w:r w:rsidRPr="00706C25">
        <w:rPr>
          <w:rFonts w:ascii="Arial" w:hAnsi="Arial" w:cs="Arial"/>
          <w:iCs/>
          <w:color w:val="0070C0"/>
          <w:sz w:val="24"/>
          <w:szCs w:val="24"/>
        </w:rPr>
        <w:t xml:space="preserve">Bitte beachten Sie, dass Sie die Gefährdungsbeurteilung nicht nur dem RP, </w:t>
      </w:r>
      <w:proofErr w:type="spellStart"/>
      <w:r w:rsidRPr="00706C25">
        <w:rPr>
          <w:rFonts w:ascii="Arial" w:hAnsi="Arial" w:cs="Arial"/>
          <w:iCs/>
          <w:color w:val="0070C0"/>
          <w:sz w:val="24"/>
          <w:szCs w:val="24"/>
        </w:rPr>
        <w:t>Abtl</w:t>
      </w:r>
      <w:proofErr w:type="spellEnd"/>
      <w:r w:rsidRPr="00706C25">
        <w:rPr>
          <w:rFonts w:ascii="Arial" w:hAnsi="Arial" w:cs="Arial"/>
          <w:iCs/>
          <w:color w:val="0070C0"/>
          <w:sz w:val="24"/>
          <w:szCs w:val="24"/>
        </w:rPr>
        <w:t xml:space="preserve">. 54, mailen, sondern auch dem ÖPR sB, </w:t>
      </w:r>
      <w:hyperlink r:id="rId29" w:history="1">
        <w:r w:rsidRPr="00706C25">
          <w:rPr>
            <w:rStyle w:val="Hyperlink"/>
            <w:rFonts w:ascii="Arial" w:hAnsi="Arial" w:cs="Arial"/>
            <w:iCs/>
            <w:color w:val="0070C0"/>
            <w:sz w:val="24"/>
            <w:szCs w:val="24"/>
          </w:rPr>
          <w:t>personalrat@ssa-ka.kv.bwl.de</w:t>
        </w:r>
      </w:hyperlink>
      <w:r w:rsidRPr="00706C25">
        <w:rPr>
          <w:rFonts w:ascii="Arial" w:hAnsi="Arial" w:cs="Arial"/>
          <w:iCs/>
          <w:color w:val="0070C0"/>
          <w:sz w:val="24"/>
          <w:szCs w:val="24"/>
        </w:rPr>
        <w:t xml:space="preserve">. </w:t>
      </w:r>
    </w:p>
    <w:p w14:paraId="3AFDDC37" w14:textId="77777777" w:rsidR="00F5756B" w:rsidRDefault="00F5756B" w:rsidP="00F5756B">
      <w:pPr>
        <w:rPr>
          <w:rFonts w:ascii="Arial" w:hAnsi="Arial" w:cs="Arial"/>
          <w:iCs/>
          <w:color w:val="0070C0"/>
          <w:sz w:val="24"/>
          <w:szCs w:val="24"/>
        </w:rPr>
      </w:pPr>
    </w:p>
    <w:p w14:paraId="37F605FE" w14:textId="30CBF70B" w:rsidR="00F5756B" w:rsidRPr="006A31C0" w:rsidRDefault="006A31C0" w:rsidP="00F5756B">
      <w:pPr>
        <w:rPr>
          <w:rFonts w:ascii="Arial" w:hAnsi="Arial" w:cs="Arial"/>
          <w:iCs/>
          <w:color w:val="0070C0"/>
          <w:sz w:val="24"/>
          <w:szCs w:val="24"/>
          <w:u w:val="single"/>
        </w:rPr>
      </w:pPr>
      <w:r w:rsidRPr="006A31C0">
        <w:rPr>
          <w:rFonts w:ascii="Arial" w:hAnsi="Arial" w:cs="Arial"/>
          <w:iCs/>
          <w:color w:val="0070C0"/>
          <w:sz w:val="24"/>
          <w:szCs w:val="24"/>
          <w:u w:val="single"/>
        </w:rPr>
        <w:t>Kostenerstattung der Schwangerschaftsbescheinigungen</w:t>
      </w:r>
    </w:p>
    <w:p w14:paraId="481CC94C" w14:textId="6FD3AE10" w:rsidR="006A31C0" w:rsidRDefault="006A31C0" w:rsidP="00F5756B">
      <w:pPr>
        <w:rPr>
          <w:rFonts w:ascii="Arial" w:hAnsi="Arial" w:cs="Arial"/>
          <w:iCs/>
          <w:color w:val="0070C0"/>
          <w:sz w:val="24"/>
          <w:szCs w:val="24"/>
        </w:rPr>
      </w:pPr>
      <w:r w:rsidRPr="006A31C0">
        <w:rPr>
          <w:rFonts w:ascii="Arial" w:hAnsi="Arial" w:cs="Arial"/>
          <w:iCs/>
          <w:color w:val="0070C0"/>
          <w:sz w:val="24"/>
          <w:szCs w:val="24"/>
        </w:rPr>
        <w:t>Die Rechnung im Original mit Begleitschreiben inkl. vollständiger Adresse der LK und IBAN an RP, Abt</w:t>
      </w:r>
      <w:r>
        <w:rPr>
          <w:rFonts w:ascii="Arial" w:hAnsi="Arial" w:cs="Arial"/>
          <w:iCs/>
          <w:color w:val="0070C0"/>
          <w:sz w:val="24"/>
          <w:szCs w:val="24"/>
        </w:rPr>
        <w:t>ei</w:t>
      </w:r>
      <w:r w:rsidRPr="006A31C0">
        <w:rPr>
          <w:rFonts w:ascii="Arial" w:hAnsi="Arial" w:cs="Arial"/>
          <w:iCs/>
          <w:color w:val="0070C0"/>
          <w:sz w:val="24"/>
          <w:szCs w:val="24"/>
        </w:rPr>
        <w:t>l</w:t>
      </w:r>
      <w:r>
        <w:rPr>
          <w:rFonts w:ascii="Arial" w:hAnsi="Arial" w:cs="Arial"/>
          <w:iCs/>
          <w:color w:val="0070C0"/>
          <w:sz w:val="24"/>
          <w:szCs w:val="24"/>
        </w:rPr>
        <w:t>ung</w:t>
      </w:r>
      <w:r w:rsidRPr="006A31C0">
        <w:rPr>
          <w:rFonts w:ascii="Arial" w:hAnsi="Arial" w:cs="Arial"/>
          <w:iCs/>
          <w:color w:val="0070C0"/>
          <w:sz w:val="24"/>
          <w:szCs w:val="24"/>
        </w:rPr>
        <w:t xml:space="preserve"> 7.</w:t>
      </w:r>
      <w:r>
        <w:rPr>
          <w:rFonts w:ascii="Arial" w:hAnsi="Arial" w:cs="Arial"/>
          <w:iCs/>
          <w:color w:val="0070C0"/>
          <w:sz w:val="24"/>
          <w:szCs w:val="24"/>
        </w:rPr>
        <w:t xml:space="preserve"> Dort wird die Erstattung veranlasst.</w:t>
      </w:r>
    </w:p>
    <w:p w14:paraId="6F5A0C3F" w14:textId="77777777" w:rsidR="006A31C0" w:rsidRDefault="006A31C0" w:rsidP="00F5756B">
      <w:pPr>
        <w:rPr>
          <w:rFonts w:ascii="Arial" w:hAnsi="Arial" w:cs="Arial"/>
          <w:iCs/>
          <w:color w:val="0070C0"/>
          <w:sz w:val="24"/>
          <w:szCs w:val="24"/>
        </w:rPr>
      </w:pPr>
    </w:p>
    <w:p w14:paraId="7450BD35" w14:textId="77777777" w:rsidR="00F5756B" w:rsidRPr="00446EB1" w:rsidRDefault="00F5756B" w:rsidP="00F5756B">
      <w:pPr>
        <w:rPr>
          <w:rFonts w:ascii="Arial" w:hAnsi="Arial" w:cs="Arial"/>
          <w:iCs/>
          <w:color w:val="0070C0"/>
          <w:sz w:val="24"/>
          <w:szCs w:val="24"/>
          <w:u w:val="single"/>
        </w:rPr>
      </w:pPr>
      <w:r w:rsidRPr="00446EB1">
        <w:rPr>
          <w:rFonts w:ascii="Arial" w:hAnsi="Arial" w:cs="Arial"/>
          <w:iCs/>
          <w:color w:val="0070C0"/>
          <w:sz w:val="24"/>
          <w:szCs w:val="24"/>
          <w:u w:val="single"/>
        </w:rPr>
        <w:t>Schwangerschaftsmeldungen bei kirchlichen Lehrkräften</w:t>
      </w:r>
    </w:p>
    <w:p w14:paraId="58779596" w14:textId="77777777" w:rsidR="00F5756B" w:rsidRDefault="00F5756B" w:rsidP="00F5756B">
      <w:pPr>
        <w:rPr>
          <w:rFonts w:ascii="Arial" w:hAnsi="Arial" w:cs="Arial"/>
          <w:iCs/>
          <w:color w:val="0070C0"/>
          <w:sz w:val="24"/>
          <w:szCs w:val="24"/>
        </w:rPr>
      </w:pPr>
    </w:p>
    <w:p w14:paraId="7EB274BA" w14:textId="77777777" w:rsidR="00F5756B" w:rsidRDefault="00F5756B" w:rsidP="00F5756B">
      <w:pPr>
        <w:rPr>
          <w:rFonts w:ascii="Arial" w:hAnsi="Arial" w:cs="Arial"/>
          <w:iCs/>
          <w:color w:val="0070C0"/>
          <w:sz w:val="24"/>
          <w:szCs w:val="24"/>
        </w:rPr>
      </w:pPr>
      <w:r>
        <w:rPr>
          <w:rFonts w:ascii="Arial" w:hAnsi="Arial" w:cs="Arial"/>
          <w:iCs/>
          <w:color w:val="0070C0"/>
          <w:sz w:val="24"/>
          <w:szCs w:val="24"/>
        </w:rPr>
        <w:t>Die LK muss die Schwangerschaftsmeldung bei der SL sowie bei ihrem kirchlichen Arbeitgeber mitteilen. Die kirchliche LK muss dies der Schule melden, wir benötigen keine Kopien von MuSchu- oder EZ-Bescheiden der Kirche.</w:t>
      </w:r>
    </w:p>
    <w:p w14:paraId="1F351096" w14:textId="77777777" w:rsidR="00F5756B" w:rsidRPr="00F37448" w:rsidRDefault="00F5756B" w:rsidP="00F5756B">
      <w:pPr>
        <w:rPr>
          <w:rFonts w:ascii="Arial" w:hAnsi="Arial" w:cs="Arial"/>
          <w:iCs/>
          <w:sz w:val="24"/>
          <w:szCs w:val="24"/>
        </w:rPr>
      </w:pPr>
    </w:p>
    <w:p w14:paraId="51CA1EA3" w14:textId="77777777" w:rsidR="00F5756B" w:rsidRPr="0002112F" w:rsidRDefault="00F5756B" w:rsidP="00F5756B">
      <w:pPr>
        <w:rPr>
          <w:rFonts w:ascii="Arial" w:hAnsi="Arial" w:cs="Arial"/>
          <w:i/>
          <w:iCs/>
          <w:sz w:val="24"/>
          <w:szCs w:val="24"/>
        </w:rPr>
      </w:pPr>
      <w:r w:rsidRPr="0002112F">
        <w:rPr>
          <w:rFonts w:ascii="Arial" w:hAnsi="Arial" w:cs="Arial"/>
          <w:i/>
          <w:iCs/>
          <w:sz w:val="24"/>
          <w:szCs w:val="24"/>
        </w:rPr>
        <w:t>Anlage:</w:t>
      </w:r>
    </w:p>
    <w:p w14:paraId="52062C61" w14:textId="77777777" w:rsidR="00F5756B" w:rsidRPr="0002112F" w:rsidRDefault="00F5756B" w:rsidP="00F5756B">
      <w:pPr>
        <w:pStyle w:val="Listenabsatz"/>
        <w:numPr>
          <w:ilvl w:val="0"/>
          <w:numId w:val="17"/>
        </w:numPr>
        <w:rPr>
          <w:rFonts w:ascii="Arial" w:hAnsi="Arial" w:cs="Arial"/>
          <w:i/>
          <w:iCs/>
        </w:rPr>
      </w:pPr>
      <w:r w:rsidRPr="0002112F">
        <w:rPr>
          <w:rFonts w:ascii="Arial" w:hAnsi="Arial" w:cs="Arial"/>
          <w:i/>
          <w:iCs/>
        </w:rPr>
        <w:t>Übermittlung einer Schwangerschaftsmeldung</w:t>
      </w:r>
    </w:p>
    <w:p w14:paraId="51E164EC" w14:textId="77777777" w:rsidR="00F5756B" w:rsidRPr="00F37448" w:rsidRDefault="00F5756B" w:rsidP="00F5756B">
      <w:pPr>
        <w:rPr>
          <w:rFonts w:ascii="Arial" w:hAnsi="Arial" w:cs="Arial"/>
          <w:iCs/>
          <w:sz w:val="24"/>
          <w:szCs w:val="24"/>
        </w:rPr>
      </w:pPr>
    </w:p>
    <w:p w14:paraId="4EE989D9" w14:textId="77777777" w:rsidR="00F5756B" w:rsidRPr="00F37448" w:rsidRDefault="00F5756B" w:rsidP="00F5756B">
      <w:pPr>
        <w:rPr>
          <w:rFonts w:ascii="Arial" w:hAnsi="Arial" w:cs="Arial"/>
          <w:iCs/>
          <w:sz w:val="24"/>
          <w:szCs w:val="24"/>
        </w:rPr>
      </w:pPr>
    </w:p>
    <w:p w14:paraId="705A3B0C" w14:textId="77777777" w:rsidR="00F5756B" w:rsidRPr="00F37448" w:rsidRDefault="00F5756B" w:rsidP="00F5756B">
      <w:pPr>
        <w:pStyle w:val="berschrift2"/>
      </w:pPr>
      <w:bookmarkStart w:id="11" w:name="_Toc145500288"/>
      <w:r w:rsidRPr="00F37448">
        <w:t>Partnermonate</w:t>
      </w:r>
      <w:bookmarkEnd w:id="11"/>
    </w:p>
    <w:p w14:paraId="509826CE" w14:textId="77777777" w:rsidR="00F5756B" w:rsidRPr="00F37448" w:rsidRDefault="00F5756B" w:rsidP="00F5756B">
      <w:pPr>
        <w:rPr>
          <w:rFonts w:ascii="Arial" w:hAnsi="Arial" w:cs="Arial"/>
          <w:iCs/>
          <w:sz w:val="24"/>
          <w:szCs w:val="24"/>
        </w:rPr>
      </w:pPr>
    </w:p>
    <w:p w14:paraId="781598F4"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Will eine Lehrkraft einen / zwei Partnermonat/e nehmen, muss sie dies der Schulleitung schriftlich oder per Mail ankündigen - idealerweise 7 Wochen vor Geburtstermin, aber auch kurzfristig möglich.</w:t>
      </w:r>
    </w:p>
    <w:p w14:paraId="6F99CCF6" w14:textId="77777777" w:rsidR="00F5756B" w:rsidRPr="00F37448" w:rsidRDefault="00F5756B" w:rsidP="00F5756B">
      <w:pPr>
        <w:rPr>
          <w:rFonts w:ascii="Arial" w:hAnsi="Arial" w:cs="Arial"/>
          <w:iCs/>
          <w:sz w:val="24"/>
          <w:szCs w:val="24"/>
        </w:rPr>
      </w:pPr>
    </w:p>
    <w:p w14:paraId="7A58F12D"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Beim „Standard“-Elterngelt kann die LK den Zeitraum während der ersten 14 Lebensmonate kann die Lehrkraft grundsätzlich frei wählen. </w:t>
      </w:r>
    </w:p>
    <w:p w14:paraId="41293645"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Um Elterngeld zu erhalten, muss ein Partnermonat immer am Geburtstag des Kindes beginnen (d.h. ist ein Kind am 20.10.2021 geboren, muss ein Partnermonat immer am 20. eines Monats beginnen) und muss genau einen bzw. zwei Monat(e) umfassen. </w:t>
      </w:r>
    </w:p>
    <w:p w14:paraId="6513D6B2" w14:textId="77777777" w:rsidR="00F5756B" w:rsidRPr="00F37448" w:rsidRDefault="00F5756B" w:rsidP="00F5756B">
      <w:pPr>
        <w:rPr>
          <w:rFonts w:ascii="Arial" w:hAnsi="Arial" w:cs="Arial"/>
          <w:iCs/>
          <w:sz w:val="24"/>
          <w:szCs w:val="24"/>
        </w:rPr>
      </w:pPr>
    </w:p>
    <w:p w14:paraId="45205E81"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Nach der Geburt müssen Partnermonate unverzüglich per Stewi beantragt werden, auch wenn noch keine Geburtsurkunde vorliegt. Da die Standesämter derzeit z.T. erst nach mehreren Wochen Geburtsurkunden ausstellen, genehmigen wir Partnermonate unter dem Vorbehalt, dass die Geburtsurkunde nachgereicht wird.</w:t>
      </w:r>
    </w:p>
    <w:p w14:paraId="05D64DAA" w14:textId="77777777" w:rsidR="00F5756B" w:rsidRPr="00F37448" w:rsidRDefault="00F5756B" w:rsidP="00F5756B">
      <w:pPr>
        <w:rPr>
          <w:rFonts w:ascii="Arial" w:hAnsi="Arial" w:cs="Arial"/>
          <w:iCs/>
          <w:sz w:val="24"/>
          <w:szCs w:val="24"/>
        </w:rPr>
      </w:pPr>
    </w:p>
    <w:p w14:paraId="096E1B39"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Erfolgt keine Ankündigung des Partnermonats, kann eine Genehmigung erst ab Antragstellung (nie rückwirkend!) erfolgen.</w:t>
      </w:r>
    </w:p>
    <w:p w14:paraId="6017107A" w14:textId="77777777" w:rsidR="00F5756B" w:rsidRPr="00F37448" w:rsidRDefault="00F5756B" w:rsidP="00F5756B">
      <w:pPr>
        <w:rPr>
          <w:rFonts w:ascii="Arial" w:hAnsi="Arial" w:cs="Arial"/>
          <w:iCs/>
          <w:sz w:val="24"/>
          <w:szCs w:val="24"/>
        </w:rPr>
      </w:pPr>
    </w:p>
    <w:p w14:paraId="6FE0100E" w14:textId="77777777" w:rsidR="00F5756B" w:rsidRPr="00F37448" w:rsidRDefault="00F5756B" w:rsidP="00F5756B">
      <w:pPr>
        <w:rPr>
          <w:rFonts w:ascii="Arial" w:hAnsi="Arial" w:cs="Arial"/>
          <w:iCs/>
          <w:sz w:val="24"/>
          <w:szCs w:val="24"/>
        </w:rPr>
      </w:pPr>
    </w:p>
    <w:p w14:paraId="01D4CCF8" w14:textId="77777777" w:rsidR="00F5756B" w:rsidRPr="00F37448" w:rsidRDefault="00F5756B" w:rsidP="00F5756B">
      <w:pPr>
        <w:pStyle w:val="berschrift2"/>
      </w:pPr>
      <w:bookmarkStart w:id="12" w:name="_Toc145500289"/>
      <w:r w:rsidRPr="00F37448">
        <w:t>Schulbezirkswechsel</w:t>
      </w:r>
      <w:bookmarkEnd w:id="12"/>
    </w:p>
    <w:p w14:paraId="5BC7FE83" w14:textId="77777777" w:rsidR="00F5756B" w:rsidRPr="00F37448" w:rsidRDefault="00F5756B" w:rsidP="00F5756B">
      <w:pPr>
        <w:rPr>
          <w:rFonts w:ascii="Arial" w:hAnsi="Arial" w:cs="Arial"/>
          <w:iCs/>
          <w:sz w:val="24"/>
          <w:szCs w:val="24"/>
        </w:rPr>
      </w:pPr>
    </w:p>
    <w:p w14:paraId="227BDF2E"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Bitte achten Sie darauf, dass das neue Formular </w:t>
      </w:r>
      <w:r w:rsidRPr="00F37448">
        <w:rPr>
          <w:rFonts w:ascii="Arial" w:hAnsi="Arial" w:cs="Arial"/>
          <w:iCs/>
          <w:sz w:val="24"/>
          <w:szCs w:val="24"/>
          <w:u w:val="single"/>
        </w:rPr>
        <w:t>vollständig</w:t>
      </w:r>
      <w:r w:rsidRPr="00F37448">
        <w:rPr>
          <w:rFonts w:ascii="Arial" w:hAnsi="Arial" w:cs="Arial"/>
          <w:iCs/>
          <w:sz w:val="24"/>
          <w:szCs w:val="24"/>
        </w:rPr>
        <w:t xml:space="preserve"> ausgefüllt ist. Wir müssen insbesondere häufig nachfordern:</w:t>
      </w:r>
    </w:p>
    <w:p w14:paraId="052DAE4C" w14:textId="77777777" w:rsidR="00F5756B" w:rsidRPr="00F37448" w:rsidRDefault="00F5756B" w:rsidP="00F5756B">
      <w:pPr>
        <w:pStyle w:val="Listenabsatz"/>
        <w:numPr>
          <w:ilvl w:val="0"/>
          <w:numId w:val="21"/>
        </w:numPr>
        <w:rPr>
          <w:rFonts w:ascii="Arial" w:hAnsi="Arial" w:cs="Arial"/>
          <w:iCs/>
        </w:rPr>
      </w:pPr>
      <w:r w:rsidRPr="00F37448">
        <w:rPr>
          <w:rFonts w:ascii="Arial" w:hAnsi="Arial" w:cs="Arial"/>
          <w:iCs/>
        </w:rPr>
        <w:t xml:space="preserve">fehlende Unterschriften </w:t>
      </w:r>
      <w:r w:rsidRPr="00F37448">
        <w:rPr>
          <w:rFonts w:ascii="Arial" w:hAnsi="Arial" w:cs="Arial"/>
          <w:iCs/>
          <w:u w:val="single"/>
        </w:rPr>
        <w:t>beider</w:t>
      </w:r>
      <w:r w:rsidRPr="00F37448">
        <w:rPr>
          <w:rFonts w:ascii="Arial" w:hAnsi="Arial" w:cs="Arial"/>
          <w:iCs/>
        </w:rPr>
        <w:t xml:space="preserve"> Elternteile / Erziehungsberechtigten und beider Schulleitungen,</w:t>
      </w:r>
    </w:p>
    <w:p w14:paraId="44845122" w14:textId="77777777" w:rsidR="00F5756B" w:rsidRPr="00F37448" w:rsidRDefault="00F5756B" w:rsidP="00F5756B">
      <w:pPr>
        <w:pStyle w:val="Listenabsatz"/>
        <w:numPr>
          <w:ilvl w:val="0"/>
          <w:numId w:val="21"/>
        </w:numPr>
        <w:rPr>
          <w:rFonts w:ascii="Arial" w:hAnsi="Arial" w:cs="Arial"/>
          <w:iCs/>
        </w:rPr>
      </w:pPr>
      <w:r w:rsidRPr="00F37448">
        <w:rPr>
          <w:rFonts w:ascii="Arial" w:hAnsi="Arial" w:cs="Arial"/>
          <w:iCs/>
        </w:rPr>
        <w:t>Zeitraum für den Schulbezirkswechsel,</w:t>
      </w:r>
    </w:p>
    <w:p w14:paraId="23294FAF" w14:textId="77777777" w:rsidR="00F5756B" w:rsidRPr="00F37448" w:rsidRDefault="00F5756B" w:rsidP="00F5756B">
      <w:pPr>
        <w:pStyle w:val="Listenabsatz"/>
        <w:numPr>
          <w:ilvl w:val="0"/>
          <w:numId w:val="21"/>
        </w:numPr>
        <w:rPr>
          <w:rFonts w:ascii="Arial" w:hAnsi="Arial" w:cs="Arial"/>
          <w:iCs/>
        </w:rPr>
      </w:pPr>
      <w:r w:rsidRPr="00F37448">
        <w:rPr>
          <w:rFonts w:ascii="Arial" w:hAnsi="Arial" w:cs="Arial"/>
          <w:iCs/>
        </w:rPr>
        <w:t>Schülerzahlen beider Schulen,</w:t>
      </w:r>
    </w:p>
    <w:p w14:paraId="02E2A73F" w14:textId="77777777" w:rsidR="00F5756B" w:rsidRPr="00F37448" w:rsidRDefault="00F5756B" w:rsidP="00F5756B">
      <w:pPr>
        <w:pStyle w:val="Listenabsatz"/>
        <w:numPr>
          <w:ilvl w:val="0"/>
          <w:numId w:val="21"/>
        </w:numPr>
        <w:rPr>
          <w:rFonts w:ascii="Arial" w:hAnsi="Arial" w:cs="Arial"/>
          <w:iCs/>
        </w:rPr>
      </w:pPr>
      <w:r w:rsidRPr="00F37448">
        <w:rPr>
          <w:rFonts w:ascii="Arial" w:hAnsi="Arial" w:cs="Arial"/>
          <w:iCs/>
        </w:rPr>
        <w:t>ausführliche und nachvollziehbare Begründung,</w:t>
      </w:r>
    </w:p>
    <w:p w14:paraId="4C36D7FB" w14:textId="77777777" w:rsidR="00F5756B" w:rsidRPr="00F37448" w:rsidRDefault="00F5756B" w:rsidP="00F5756B">
      <w:pPr>
        <w:pStyle w:val="Listenabsatz"/>
        <w:numPr>
          <w:ilvl w:val="0"/>
          <w:numId w:val="21"/>
        </w:numPr>
        <w:rPr>
          <w:rFonts w:ascii="Arial" w:hAnsi="Arial" w:cs="Arial"/>
          <w:iCs/>
        </w:rPr>
      </w:pPr>
      <w:r w:rsidRPr="00F37448">
        <w:rPr>
          <w:rFonts w:ascii="Arial" w:hAnsi="Arial" w:cs="Arial"/>
          <w:iCs/>
        </w:rPr>
        <w:t>entsprechende Nachweise (Umzugsnachweis, Betreuungsbescheinigung, ärztliche Stellungnahmen).</w:t>
      </w:r>
    </w:p>
    <w:p w14:paraId="6F088596" w14:textId="77777777" w:rsidR="00F5756B" w:rsidRPr="00F37448" w:rsidRDefault="00F5756B" w:rsidP="00F5756B">
      <w:pPr>
        <w:rPr>
          <w:rFonts w:ascii="Arial" w:hAnsi="Arial" w:cs="Arial"/>
          <w:iCs/>
          <w:sz w:val="24"/>
          <w:szCs w:val="24"/>
        </w:rPr>
      </w:pPr>
    </w:p>
    <w:p w14:paraId="34F9AE53"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Die Bescheide für Schulanfänger*innen werden - unabhängig vom Antragsdatum - erst nach allen Prognosegesprächen im Sprengel (im März / April) beschieden und ausgefertigt. </w:t>
      </w:r>
    </w:p>
    <w:p w14:paraId="69A1701B" w14:textId="77777777" w:rsidR="00F5756B" w:rsidRPr="00F37448" w:rsidRDefault="00F5756B" w:rsidP="00F5756B">
      <w:pPr>
        <w:rPr>
          <w:rFonts w:ascii="Arial" w:hAnsi="Arial" w:cs="Arial"/>
          <w:iCs/>
          <w:sz w:val="24"/>
          <w:szCs w:val="24"/>
        </w:rPr>
      </w:pPr>
    </w:p>
    <w:p w14:paraId="7156A05C"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Bitte berücksichtigen Sie, dass für den Wechsel an den Primarbereich einer Gemeinschaftsschule sowie an eine Schule in freier Trägerschaft nach § 76 Abs. 2 SchulG kein Antrag auf Schulbezirkswechsel notwendig ist. Es reicht, die Schulbescheinigung an die abgebende Schule zu übersenden. </w:t>
      </w:r>
    </w:p>
    <w:p w14:paraId="2352E07C" w14:textId="77777777" w:rsidR="00F5756B" w:rsidRPr="00F37448" w:rsidRDefault="00F5756B" w:rsidP="00F5756B">
      <w:pPr>
        <w:rPr>
          <w:rFonts w:ascii="Arial" w:hAnsi="Arial" w:cs="Arial"/>
          <w:iCs/>
          <w:sz w:val="24"/>
          <w:szCs w:val="24"/>
        </w:rPr>
      </w:pPr>
    </w:p>
    <w:p w14:paraId="3D7AC0A6"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Bitte achten Sie auch bei handschriftlich ausgefüllten Formularen darauf, dass sie </w:t>
      </w:r>
      <w:r w:rsidRPr="00F37448">
        <w:rPr>
          <w:rFonts w:ascii="Arial" w:hAnsi="Arial" w:cs="Arial"/>
          <w:iCs/>
          <w:sz w:val="24"/>
          <w:szCs w:val="24"/>
          <w:u w:val="single"/>
        </w:rPr>
        <w:t>leserlich</w:t>
      </w:r>
      <w:r w:rsidRPr="00F37448">
        <w:rPr>
          <w:rFonts w:ascii="Arial" w:hAnsi="Arial" w:cs="Arial"/>
          <w:iCs/>
          <w:sz w:val="24"/>
          <w:szCs w:val="24"/>
        </w:rPr>
        <w:t xml:space="preserve"> ausgefüllt</w:t>
      </w:r>
      <w:r>
        <w:rPr>
          <w:rFonts w:ascii="Arial" w:hAnsi="Arial" w:cs="Arial"/>
          <w:iCs/>
          <w:sz w:val="24"/>
          <w:szCs w:val="24"/>
        </w:rPr>
        <w:t xml:space="preserve"> sind</w:t>
      </w:r>
      <w:r w:rsidRPr="00F37448">
        <w:rPr>
          <w:rFonts w:ascii="Arial" w:hAnsi="Arial" w:cs="Arial"/>
          <w:iCs/>
          <w:sz w:val="24"/>
          <w:szCs w:val="24"/>
        </w:rPr>
        <w:t xml:space="preserve">. </w:t>
      </w:r>
    </w:p>
    <w:p w14:paraId="293D84B6" w14:textId="77777777" w:rsidR="00F5756B" w:rsidRPr="00F37448" w:rsidRDefault="00F5756B" w:rsidP="00F5756B">
      <w:pPr>
        <w:rPr>
          <w:rFonts w:ascii="Arial" w:hAnsi="Arial" w:cs="Arial"/>
          <w:iCs/>
          <w:sz w:val="24"/>
          <w:szCs w:val="24"/>
        </w:rPr>
      </w:pPr>
    </w:p>
    <w:p w14:paraId="3818FCE1" w14:textId="77777777" w:rsidR="00F5756B" w:rsidRPr="0002112F" w:rsidRDefault="00F5756B" w:rsidP="00F5756B">
      <w:pPr>
        <w:rPr>
          <w:rFonts w:ascii="Arial" w:hAnsi="Arial" w:cs="Arial"/>
          <w:i/>
          <w:iCs/>
          <w:sz w:val="24"/>
          <w:szCs w:val="24"/>
        </w:rPr>
      </w:pPr>
      <w:r w:rsidRPr="0002112F">
        <w:rPr>
          <w:rFonts w:ascii="Arial" w:hAnsi="Arial" w:cs="Arial"/>
          <w:i/>
          <w:iCs/>
          <w:sz w:val="24"/>
          <w:szCs w:val="24"/>
        </w:rPr>
        <w:t>Anlage:</w:t>
      </w:r>
    </w:p>
    <w:p w14:paraId="31AA1782" w14:textId="77777777" w:rsidR="00F5756B" w:rsidRPr="0002112F" w:rsidRDefault="00F5756B" w:rsidP="00F5756B">
      <w:pPr>
        <w:pStyle w:val="Listenabsatz"/>
        <w:numPr>
          <w:ilvl w:val="0"/>
          <w:numId w:val="17"/>
        </w:numPr>
        <w:rPr>
          <w:rFonts w:ascii="Arial" w:hAnsi="Arial" w:cs="Arial"/>
          <w:i/>
          <w:iCs/>
        </w:rPr>
      </w:pPr>
      <w:r w:rsidRPr="0002112F">
        <w:rPr>
          <w:rFonts w:ascii="Arial" w:hAnsi="Arial" w:cs="Arial"/>
          <w:i/>
          <w:iCs/>
        </w:rPr>
        <w:t xml:space="preserve"> Formular Antrag auf Schulbesuch außerhalb des zuständigen Schulbezirks</w:t>
      </w:r>
    </w:p>
    <w:p w14:paraId="6554B2E9" w14:textId="77777777" w:rsidR="00F5756B" w:rsidRPr="0002112F" w:rsidRDefault="00F5756B" w:rsidP="00F5756B">
      <w:pPr>
        <w:pStyle w:val="Listenabsatz"/>
        <w:numPr>
          <w:ilvl w:val="0"/>
          <w:numId w:val="17"/>
        </w:numPr>
        <w:rPr>
          <w:rFonts w:ascii="Arial" w:hAnsi="Arial" w:cs="Arial"/>
          <w:i/>
          <w:iCs/>
        </w:rPr>
      </w:pPr>
      <w:r w:rsidRPr="0002112F">
        <w:rPr>
          <w:rFonts w:ascii="Arial" w:hAnsi="Arial" w:cs="Arial"/>
          <w:i/>
          <w:iCs/>
        </w:rPr>
        <w:t>Hinweisblatt zum Antrag Schulbezirkswechsel Schulamt Karlsruhe</w:t>
      </w:r>
    </w:p>
    <w:p w14:paraId="7D6088EE" w14:textId="77777777" w:rsidR="00F5756B" w:rsidRPr="00F37448" w:rsidRDefault="00F5756B" w:rsidP="00F5756B">
      <w:pPr>
        <w:rPr>
          <w:rFonts w:ascii="Arial" w:hAnsi="Arial" w:cs="Arial"/>
          <w:iCs/>
          <w:sz w:val="24"/>
          <w:szCs w:val="24"/>
        </w:rPr>
      </w:pPr>
    </w:p>
    <w:p w14:paraId="7B720F10" w14:textId="77777777" w:rsidR="00F5756B" w:rsidRPr="00F37448" w:rsidRDefault="00F5756B" w:rsidP="00F5756B">
      <w:pPr>
        <w:rPr>
          <w:rFonts w:ascii="Arial" w:hAnsi="Arial" w:cs="Arial"/>
          <w:iCs/>
          <w:sz w:val="24"/>
          <w:szCs w:val="24"/>
        </w:rPr>
      </w:pPr>
    </w:p>
    <w:p w14:paraId="61B8DBB6" w14:textId="77777777" w:rsidR="00F5756B" w:rsidRPr="00F37448" w:rsidRDefault="00F5756B" w:rsidP="00F5756B">
      <w:pPr>
        <w:pStyle w:val="berschrift2"/>
      </w:pPr>
      <w:bookmarkStart w:id="13" w:name="_Toc145500290"/>
      <w:r w:rsidRPr="00F37448">
        <w:t>Prüfungsvergütung für Schulfremdenprüfung</w:t>
      </w:r>
      <w:bookmarkEnd w:id="13"/>
    </w:p>
    <w:p w14:paraId="0BD1BB8C" w14:textId="77777777" w:rsidR="00F5756B" w:rsidRPr="00F37448" w:rsidRDefault="00F5756B" w:rsidP="00F5756B">
      <w:pPr>
        <w:rPr>
          <w:rFonts w:ascii="Arial" w:hAnsi="Arial" w:cs="Arial"/>
          <w:iCs/>
          <w:sz w:val="24"/>
          <w:szCs w:val="24"/>
        </w:rPr>
      </w:pPr>
    </w:p>
    <w:p w14:paraId="0814A8F4" w14:textId="4EBDFA3D" w:rsidR="00F5756B" w:rsidRPr="00F37448" w:rsidRDefault="00F5756B" w:rsidP="00F5756B">
      <w:pPr>
        <w:rPr>
          <w:rFonts w:ascii="Arial" w:hAnsi="Arial" w:cs="Arial"/>
          <w:iCs/>
          <w:sz w:val="24"/>
          <w:szCs w:val="24"/>
        </w:rPr>
      </w:pPr>
      <w:r w:rsidRPr="00F37448">
        <w:rPr>
          <w:rFonts w:ascii="Arial" w:hAnsi="Arial" w:cs="Arial"/>
          <w:iCs/>
          <w:sz w:val="24"/>
          <w:szCs w:val="24"/>
        </w:rPr>
        <w:t xml:space="preserve">Das aktuelle Formular haben wir beigefügt. Bitte verwenden Sie künftig ausschließlich dieses, weil es auf der aktuellen </w:t>
      </w:r>
      <w:proofErr w:type="spellStart"/>
      <w:r w:rsidRPr="00F37448">
        <w:rPr>
          <w:rFonts w:ascii="Arial" w:hAnsi="Arial" w:cs="Arial"/>
          <w:iCs/>
          <w:sz w:val="24"/>
          <w:szCs w:val="24"/>
        </w:rPr>
        <w:t>PrüfVergVwV</w:t>
      </w:r>
      <w:proofErr w:type="spellEnd"/>
      <w:r w:rsidRPr="00F37448">
        <w:rPr>
          <w:rFonts w:ascii="Arial" w:hAnsi="Arial" w:cs="Arial"/>
          <w:iCs/>
          <w:sz w:val="24"/>
          <w:szCs w:val="24"/>
        </w:rPr>
        <w:t xml:space="preserve"> </w:t>
      </w:r>
      <w:r w:rsidRPr="00446EB1">
        <w:rPr>
          <w:rFonts w:ascii="Arial" w:hAnsi="Arial" w:cs="Arial"/>
          <w:iCs/>
          <w:color w:val="0070C0"/>
          <w:sz w:val="24"/>
          <w:szCs w:val="24"/>
        </w:rPr>
        <w:t>2023</w:t>
      </w:r>
      <w:r w:rsidRPr="00F37448">
        <w:rPr>
          <w:rFonts w:ascii="Arial" w:hAnsi="Arial" w:cs="Arial"/>
          <w:iCs/>
          <w:sz w:val="24"/>
          <w:szCs w:val="24"/>
        </w:rPr>
        <w:t xml:space="preserve"> basiert. </w:t>
      </w:r>
      <w:r w:rsidR="00136237" w:rsidRPr="00136237">
        <w:rPr>
          <w:rFonts w:ascii="Arial" w:hAnsi="Arial" w:cs="Arial"/>
          <w:iCs/>
          <w:color w:val="0070C0"/>
          <w:sz w:val="24"/>
          <w:szCs w:val="24"/>
        </w:rPr>
        <w:t xml:space="preserve">Die Abrechnungen sollen bis zum 01. August des jeweiligen Jahres bei uns vorliegen. </w:t>
      </w:r>
    </w:p>
    <w:p w14:paraId="1BA249DF" w14:textId="77777777" w:rsidR="00F5756B" w:rsidRPr="00F37448" w:rsidRDefault="00F5756B" w:rsidP="00F5756B">
      <w:pPr>
        <w:rPr>
          <w:rFonts w:ascii="Arial" w:hAnsi="Arial" w:cs="Arial"/>
          <w:iCs/>
          <w:sz w:val="24"/>
          <w:szCs w:val="24"/>
        </w:rPr>
      </w:pPr>
    </w:p>
    <w:p w14:paraId="3BF8B073" w14:textId="77777777" w:rsidR="00F5756B" w:rsidRPr="00BE2AFE" w:rsidRDefault="00F5756B" w:rsidP="00F5756B">
      <w:pPr>
        <w:rPr>
          <w:rFonts w:ascii="Arial" w:hAnsi="Arial" w:cs="Arial"/>
          <w:i/>
          <w:iCs/>
          <w:sz w:val="24"/>
          <w:szCs w:val="24"/>
        </w:rPr>
      </w:pPr>
      <w:r w:rsidRPr="00BE2AFE">
        <w:rPr>
          <w:rFonts w:ascii="Arial" w:hAnsi="Arial" w:cs="Arial"/>
          <w:i/>
          <w:iCs/>
          <w:sz w:val="24"/>
          <w:szCs w:val="24"/>
        </w:rPr>
        <w:t>Anlage:</w:t>
      </w:r>
    </w:p>
    <w:p w14:paraId="4E960DB5"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Antrag auf Prüfungsvergütung für Schulfremdenprüfung</w:t>
      </w:r>
    </w:p>
    <w:p w14:paraId="6D98C21A" w14:textId="77777777" w:rsidR="00F5756B" w:rsidRPr="00F37448" w:rsidRDefault="00F5756B" w:rsidP="00F5756B">
      <w:pPr>
        <w:rPr>
          <w:rFonts w:ascii="Arial" w:hAnsi="Arial" w:cs="Arial"/>
          <w:iCs/>
          <w:sz w:val="24"/>
          <w:szCs w:val="24"/>
        </w:rPr>
      </w:pPr>
    </w:p>
    <w:p w14:paraId="185B481F" w14:textId="77777777" w:rsidR="00F5756B" w:rsidRPr="00F37448" w:rsidRDefault="00F5756B" w:rsidP="00F5756B">
      <w:pPr>
        <w:rPr>
          <w:rFonts w:ascii="Arial" w:hAnsi="Arial" w:cs="Arial"/>
          <w:iCs/>
          <w:sz w:val="24"/>
          <w:szCs w:val="24"/>
        </w:rPr>
      </w:pPr>
    </w:p>
    <w:p w14:paraId="00EA9DAA" w14:textId="77777777" w:rsidR="00F5756B" w:rsidRPr="00F37448" w:rsidRDefault="00F5756B" w:rsidP="00F5756B">
      <w:pPr>
        <w:pStyle w:val="berschrift2"/>
      </w:pPr>
      <w:bookmarkStart w:id="14" w:name="_Toc145500291"/>
      <w:r w:rsidRPr="00F37448">
        <w:t>MAU-Anträge</w:t>
      </w:r>
      <w:bookmarkEnd w:id="14"/>
    </w:p>
    <w:p w14:paraId="43AF326A" w14:textId="77777777" w:rsidR="00F5756B" w:rsidRPr="00F37448" w:rsidRDefault="00F5756B" w:rsidP="00F5756B">
      <w:pPr>
        <w:rPr>
          <w:rFonts w:ascii="Arial" w:hAnsi="Arial" w:cs="Arial"/>
          <w:iCs/>
          <w:sz w:val="24"/>
          <w:szCs w:val="24"/>
        </w:rPr>
      </w:pPr>
    </w:p>
    <w:p w14:paraId="332DD411" w14:textId="77777777" w:rsidR="00F5756B" w:rsidRPr="00F37448" w:rsidRDefault="00F5756B" w:rsidP="00F5756B">
      <w:pPr>
        <w:rPr>
          <w:rFonts w:ascii="Arial" w:hAnsi="Arial" w:cs="Arial"/>
          <w:iCs/>
          <w:sz w:val="24"/>
          <w:szCs w:val="24"/>
        </w:rPr>
      </w:pPr>
      <w:r>
        <w:rPr>
          <w:rFonts w:ascii="Arial" w:hAnsi="Arial" w:cs="Arial"/>
          <w:iCs/>
          <w:sz w:val="24"/>
          <w:szCs w:val="24"/>
        </w:rPr>
        <w:t xml:space="preserve">Die Formulare für „Standard“-MAU sowie für MAU für Rückenwind finden Sie in der Anlage. </w:t>
      </w:r>
      <w:r w:rsidRPr="008D3233">
        <w:rPr>
          <w:rFonts w:ascii="Arial" w:hAnsi="Arial" w:cs="Arial"/>
          <w:iCs/>
          <w:color w:val="0070C0"/>
          <w:sz w:val="24"/>
          <w:szCs w:val="24"/>
        </w:rPr>
        <w:t>Sie können uns diese gerne mit den Unterschriften eingescannt per Mail übersenden.</w:t>
      </w:r>
    </w:p>
    <w:p w14:paraId="002D6107" w14:textId="77777777" w:rsidR="00F5756B" w:rsidRPr="00F37448" w:rsidRDefault="00F5756B" w:rsidP="00F5756B">
      <w:pPr>
        <w:rPr>
          <w:rFonts w:ascii="Arial" w:hAnsi="Arial" w:cs="Arial"/>
          <w:iCs/>
          <w:sz w:val="24"/>
          <w:szCs w:val="24"/>
        </w:rPr>
      </w:pPr>
    </w:p>
    <w:p w14:paraId="67EFFCA4" w14:textId="63FFF56F" w:rsidR="00F5756B" w:rsidRDefault="00F5756B" w:rsidP="00F5756B">
      <w:pPr>
        <w:rPr>
          <w:rFonts w:ascii="Arial" w:hAnsi="Arial" w:cs="Arial"/>
          <w:iCs/>
          <w:sz w:val="24"/>
          <w:szCs w:val="24"/>
        </w:rPr>
      </w:pPr>
      <w:r w:rsidRPr="00F37448">
        <w:rPr>
          <w:rFonts w:ascii="Arial" w:hAnsi="Arial" w:cs="Arial"/>
          <w:iCs/>
          <w:sz w:val="24"/>
          <w:szCs w:val="24"/>
        </w:rPr>
        <w:t>Bitte beachten Sie, dass MAU-Anträge für Beamt*innen erst zum Schuljahres</w:t>
      </w:r>
      <w:r w:rsidR="00BE2AFE">
        <w:rPr>
          <w:rFonts w:ascii="Arial" w:hAnsi="Arial" w:cs="Arial"/>
          <w:iCs/>
          <w:sz w:val="24"/>
          <w:szCs w:val="24"/>
        </w:rPr>
        <w:t>ende</w:t>
      </w:r>
      <w:r w:rsidRPr="00F37448">
        <w:rPr>
          <w:rFonts w:ascii="Arial" w:hAnsi="Arial" w:cs="Arial"/>
          <w:iCs/>
          <w:sz w:val="24"/>
          <w:szCs w:val="24"/>
        </w:rPr>
        <w:t xml:space="preserve"> an uns gegeben werden können</w:t>
      </w:r>
      <w:r>
        <w:rPr>
          <w:rFonts w:ascii="Arial" w:hAnsi="Arial" w:cs="Arial"/>
          <w:iCs/>
          <w:sz w:val="24"/>
          <w:szCs w:val="24"/>
        </w:rPr>
        <w:t xml:space="preserve">, </w:t>
      </w:r>
      <w:r w:rsidRPr="0084129E">
        <w:rPr>
          <w:rFonts w:ascii="Arial" w:hAnsi="Arial" w:cs="Arial"/>
          <w:iCs/>
          <w:color w:val="5B9BD5" w:themeColor="accent1"/>
          <w:sz w:val="24"/>
          <w:szCs w:val="24"/>
        </w:rPr>
        <w:t>wenn kein Freizeitausgleich im laufenden Schuljahr möglich war</w:t>
      </w:r>
      <w:r>
        <w:rPr>
          <w:rFonts w:ascii="Arial" w:hAnsi="Arial" w:cs="Arial"/>
          <w:iCs/>
          <w:color w:val="5B9BD5" w:themeColor="accent1"/>
          <w:sz w:val="24"/>
          <w:szCs w:val="24"/>
        </w:rPr>
        <w:t xml:space="preserve">. </w:t>
      </w:r>
      <w:r w:rsidRPr="0084129E">
        <w:rPr>
          <w:rFonts w:ascii="Arial" w:hAnsi="Arial" w:cs="Arial"/>
          <w:iCs/>
          <w:color w:val="5B9BD5" w:themeColor="accent1"/>
          <w:sz w:val="24"/>
          <w:szCs w:val="24"/>
        </w:rPr>
        <w:t xml:space="preserve">Bezahlung </w:t>
      </w:r>
      <w:r>
        <w:rPr>
          <w:rFonts w:ascii="Arial" w:hAnsi="Arial" w:cs="Arial"/>
          <w:iCs/>
          <w:color w:val="5B9BD5" w:themeColor="accent1"/>
          <w:sz w:val="24"/>
          <w:szCs w:val="24"/>
        </w:rPr>
        <w:t xml:space="preserve">erfolgt </w:t>
      </w:r>
      <w:r w:rsidRPr="0084129E">
        <w:rPr>
          <w:rFonts w:ascii="Arial" w:hAnsi="Arial" w:cs="Arial"/>
          <w:iCs/>
          <w:color w:val="5B9BD5" w:themeColor="accent1"/>
          <w:sz w:val="24"/>
          <w:szCs w:val="24"/>
        </w:rPr>
        <w:t xml:space="preserve">ab </w:t>
      </w:r>
      <w:r>
        <w:rPr>
          <w:rFonts w:ascii="Arial" w:hAnsi="Arial" w:cs="Arial"/>
          <w:iCs/>
          <w:color w:val="5B9BD5" w:themeColor="accent1"/>
          <w:sz w:val="24"/>
          <w:szCs w:val="24"/>
        </w:rPr>
        <w:t xml:space="preserve">der </w:t>
      </w:r>
      <w:r w:rsidRPr="0084129E">
        <w:rPr>
          <w:rFonts w:ascii="Arial" w:hAnsi="Arial" w:cs="Arial"/>
          <w:iCs/>
          <w:color w:val="5B9BD5" w:themeColor="accent1"/>
          <w:sz w:val="24"/>
          <w:szCs w:val="24"/>
        </w:rPr>
        <w:t>1. Stunde, jedoch erst</w:t>
      </w:r>
      <w:r>
        <w:rPr>
          <w:rFonts w:ascii="Arial" w:hAnsi="Arial" w:cs="Arial"/>
          <w:iCs/>
          <w:color w:val="5B9BD5" w:themeColor="accent1"/>
          <w:sz w:val="24"/>
          <w:szCs w:val="24"/>
        </w:rPr>
        <w:t>,</w:t>
      </w:r>
      <w:r w:rsidRPr="0084129E">
        <w:rPr>
          <w:rFonts w:ascii="Arial" w:hAnsi="Arial" w:cs="Arial"/>
          <w:iCs/>
          <w:color w:val="5B9BD5" w:themeColor="accent1"/>
          <w:sz w:val="24"/>
          <w:szCs w:val="24"/>
        </w:rPr>
        <w:t xml:space="preserve"> wenn </w:t>
      </w:r>
      <w:r>
        <w:rPr>
          <w:rFonts w:ascii="Arial" w:hAnsi="Arial" w:cs="Arial"/>
          <w:iCs/>
          <w:color w:val="5B9BD5" w:themeColor="accent1"/>
          <w:sz w:val="24"/>
          <w:szCs w:val="24"/>
        </w:rPr>
        <w:t xml:space="preserve">die </w:t>
      </w:r>
      <w:r w:rsidRPr="0084129E">
        <w:rPr>
          <w:rFonts w:ascii="Arial" w:hAnsi="Arial" w:cs="Arial"/>
          <w:iCs/>
          <w:color w:val="5B9BD5" w:themeColor="accent1"/>
          <w:sz w:val="24"/>
          <w:szCs w:val="24"/>
        </w:rPr>
        <w:t>Bagatellgrenze (3 MAU-Stunde</w:t>
      </w:r>
      <w:r>
        <w:rPr>
          <w:rFonts w:ascii="Arial" w:hAnsi="Arial" w:cs="Arial"/>
          <w:iCs/>
          <w:color w:val="5B9BD5" w:themeColor="accent1"/>
          <w:sz w:val="24"/>
          <w:szCs w:val="24"/>
        </w:rPr>
        <w:t>n</w:t>
      </w:r>
      <w:r w:rsidRPr="0084129E">
        <w:rPr>
          <w:rFonts w:ascii="Arial" w:hAnsi="Arial" w:cs="Arial"/>
          <w:iCs/>
          <w:color w:val="5B9BD5" w:themeColor="accent1"/>
          <w:sz w:val="24"/>
          <w:szCs w:val="24"/>
        </w:rPr>
        <w:t xml:space="preserve"> pro Monat bei</w:t>
      </w:r>
      <w:r>
        <w:rPr>
          <w:rFonts w:ascii="Arial" w:hAnsi="Arial" w:cs="Arial"/>
          <w:iCs/>
          <w:color w:val="5B9BD5" w:themeColor="accent1"/>
          <w:sz w:val="24"/>
          <w:szCs w:val="24"/>
        </w:rPr>
        <w:t xml:space="preserve"> Vollzeitkräften) überschritten wird</w:t>
      </w:r>
      <w:r w:rsidRPr="00F37448">
        <w:rPr>
          <w:rFonts w:ascii="Arial" w:hAnsi="Arial" w:cs="Arial"/>
          <w:iCs/>
          <w:sz w:val="24"/>
          <w:szCs w:val="24"/>
        </w:rPr>
        <w:t xml:space="preserve">. </w:t>
      </w:r>
    </w:p>
    <w:p w14:paraId="7CBC1B22" w14:textId="77777777" w:rsidR="00F5756B" w:rsidRPr="0084129E" w:rsidRDefault="00F5756B" w:rsidP="00F5756B">
      <w:pPr>
        <w:rPr>
          <w:rFonts w:ascii="Arial" w:hAnsi="Arial" w:cs="Arial"/>
          <w:iCs/>
          <w:color w:val="5B9BD5" w:themeColor="accent1"/>
          <w:sz w:val="24"/>
          <w:szCs w:val="24"/>
        </w:rPr>
      </w:pPr>
      <w:r w:rsidRPr="0084129E">
        <w:rPr>
          <w:rFonts w:ascii="Arial" w:hAnsi="Arial" w:cs="Arial"/>
          <w:iCs/>
          <w:color w:val="5B9BD5" w:themeColor="accent1"/>
          <w:sz w:val="24"/>
          <w:szCs w:val="24"/>
        </w:rPr>
        <w:t>Bei MAU aus Rückenwind wird die Bagatellgrenze für Beamt*innen mit MAU aus Vertretungsstunden addiert.</w:t>
      </w:r>
    </w:p>
    <w:p w14:paraId="5769E3BB" w14:textId="77777777" w:rsidR="00F5756B" w:rsidRPr="00F37448" w:rsidRDefault="00F5756B" w:rsidP="00F5756B">
      <w:pPr>
        <w:rPr>
          <w:rFonts w:ascii="Arial" w:hAnsi="Arial" w:cs="Arial"/>
          <w:iCs/>
          <w:sz w:val="24"/>
          <w:szCs w:val="24"/>
        </w:rPr>
      </w:pPr>
    </w:p>
    <w:p w14:paraId="14526ADB"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Für Beschäftigte dagegen muss die Abrechnung innerhalb von 6 Monaten erfolgen. </w:t>
      </w:r>
      <w:r w:rsidRPr="0084129E">
        <w:rPr>
          <w:rFonts w:ascii="Arial" w:hAnsi="Arial" w:cs="Arial"/>
          <w:iCs/>
          <w:color w:val="5B9BD5" w:themeColor="accent1"/>
          <w:sz w:val="24"/>
          <w:szCs w:val="24"/>
        </w:rPr>
        <w:t>Jede MAU-Stunde kann abgerechnet werden.</w:t>
      </w:r>
    </w:p>
    <w:p w14:paraId="38DA18F1" w14:textId="77777777" w:rsidR="00F5756B" w:rsidRPr="00F37448" w:rsidRDefault="00F5756B" w:rsidP="00F5756B">
      <w:pPr>
        <w:rPr>
          <w:rFonts w:ascii="Arial" w:hAnsi="Arial" w:cs="Arial"/>
          <w:iCs/>
          <w:sz w:val="24"/>
          <w:szCs w:val="24"/>
        </w:rPr>
      </w:pPr>
    </w:p>
    <w:p w14:paraId="21FBB709"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Auch </w:t>
      </w:r>
      <w:r w:rsidRPr="00F37448">
        <w:rPr>
          <w:rFonts w:ascii="Arial" w:hAnsi="Arial" w:cs="Arial"/>
          <w:iCs/>
          <w:sz w:val="24"/>
          <w:szCs w:val="24"/>
          <w:u w:val="single"/>
        </w:rPr>
        <w:t>Lehramtsanwärter mit bestandener 2. Staatsprüfung</w:t>
      </w:r>
      <w:r w:rsidRPr="00F37448">
        <w:rPr>
          <w:rFonts w:ascii="Arial" w:hAnsi="Arial" w:cs="Arial"/>
          <w:iCs/>
          <w:sz w:val="24"/>
          <w:szCs w:val="24"/>
        </w:rPr>
        <w:t xml:space="preserve"> können eine MAU-Unterrichtsvergütung erhalten. Bitte kurze formlose Mitteilung an das Seminar ist erwünscht, Abrechnungen direkt an das RP schicken, NICHT an das SSA.</w:t>
      </w:r>
    </w:p>
    <w:p w14:paraId="50A993CF" w14:textId="77777777" w:rsidR="00F5756B" w:rsidRPr="00F37448" w:rsidRDefault="00F5756B" w:rsidP="00F5756B">
      <w:pPr>
        <w:rPr>
          <w:rFonts w:ascii="Arial" w:hAnsi="Arial" w:cs="Arial"/>
          <w:iCs/>
          <w:sz w:val="24"/>
          <w:szCs w:val="24"/>
        </w:rPr>
      </w:pPr>
    </w:p>
    <w:p w14:paraId="1498473D" w14:textId="77777777" w:rsidR="00F5756B" w:rsidRPr="00F37448" w:rsidRDefault="00F5756B" w:rsidP="00F5756B">
      <w:pPr>
        <w:rPr>
          <w:rFonts w:ascii="Arial" w:hAnsi="Arial"/>
          <w:sz w:val="24"/>
        </w:rPr>
      </w:pPr>
      <w:r w:rsidRPr="00F37448">
        <w:rPr>
          <w:rFonts w:ascii="Arial" w:hAnsi="Arial"/>
          <w:sz w:val="24"/>
        </w:rPr>
        <w:t xml:space="preserve">Bitte beachten Sie, dass MAU oder RMA für </w:t>
      </w:r>
      <w:r w:rsidRPr="00F37448">
        <w:rPr>
          <w:rFonts w:ascii="Arial" w:hAnsi="Arial"/>
          <w:sz w:val="24"/>
          <w:u w:val="single"/>
        </w:rPr>
        <w:t>Rektorinnen und Rektoren</w:t>
      </w:r>
      <w:r w:rsidRPr="00F37448">
        <w:rPr>
          <w:rFonts w:ascii="Arial" w:hAnsi="Arial"/>
          <w:sz w:val="24"/>
        </w:rPr>
        <w:t xml:space="preserve"> nur unter folgenden Bedingungen erfolgen können:</w:t>
      </w:r>
    </w:p>
    <w:p w14:paraId="30F1BD3D" w14:textId="77777777" w:rsidR="00F5756B" w:rsidRPr="00F37448" w:rsidRDefault="00F5756B" w:rsidP="00F5756B">
      <w:pPr>
        <w:ind w:left="284" w:hanging="284"/>
        <w:rPr>
          <w:rFonts w:ascii="Arial" w:hAnsi="Arial"/>
          <w:sz w:val="24"/>
        </w:rPr>
      </w:pPr>
      <w:r w:rsidRPr="00F37448">
        <w:rPr>
          <w:rFonts w:ascii="Arial" w:hAnsi="Arial"/>
          <w:sz w:val="24"/>
        </w:rPr>
        <w:sym w:font="Wingdings" w:char="F071"/>
      </w:r>
      <w:r w:rsidRPr="00F37448">
        <w:rPr>
          <w:rFonts w:ascii="Arial" w:hAnsi="Arial"/>
          <w:sz w:val="24"/>
        </w:rPr>
        <w:t xml:space="preserve"> vorherige schriftliche Beantragung formlos per E-Mail an die Sprengelschulrätin / den Sprengelschulrat mit Nennung der …</w:t>
      </w:r>
    </w:p>
    <w:p w14:paraId="44F58AFA" w14:textId="77777777" w:rsidR="00F5756B" w:rsidRPr="00F37448" w:rsidRDefault="00F5756B" w:rsidP="00F5756B">
      <w:pPr>
        <w:ind w:left="284" w:hanging="284"/>
        <w:rPr>
          <w:rFonts w:ascii="Arial" w:hAnsi="Arial"/>
          <w:sz w:val="24"/>
        </w:rPr>
      </w:pPr>
      <w:r w:rsidRPr="00F37448">
        <w:rPr>
          <w:rFonts w:ascii="Arial" w:hAnsi="Arial"/>
          <w:sz w:val="24"/>
        </w:rPr>
        <w:tab/>
      </w:r>
      <w:r w:rsidRPr="00F37448">
        <w:rPr>
          <w:rFonts w:ascii="Arial" w:hAnsi="Arial"/>
          <w:sz w:val="24"/>
        </w:rPr>
        <w:sym w:font="Wingdings" w:char="F071"/>
      </w:r>
      <w:r w:rsidRPr="00F37448">
        <w:rPr>
          <w:rFonts w:ascii="Arial" w:hAnsi="Arial"/>
          <w:sz w:val="24"/>
        </w:rPr>
        <w:t xml:space="preserve"> … bisher eingesetzten Bordmittel.</w:t>
      </w:r>
    </w:p>
    <w:p w14:paraId="1AE16D0B" w14:textId="77777777" w:rsidR="00F5756B" w:rsidRPr="00F37448" w:rsidRDefault="00F5756B" w:rsidP="00F5756B">
      <w:pPr>
        <w:ind w:left="284"/>
        <w:rPr>
          <w:rFonts w:ascii="Arial" w:hAnsi="Arial"/>
          <w:sz w:val="24"/>
        </w:rPr>
      </w:pPr>
      <w:r w:rsidRPr="00F37448">
        <w:rPr>
          <w:rFonts w:ascii="Arial" w:hAnsi="Arial"/>
          <w:sz w:val="24"/>
        </w:rPr>
        <w:sym w:font="Wingdings" w:char="F071"/>
      </w:r>
      <w:r w:rsidRPr="00F37448">
        <w:rPr>
          <w:rFonts w:ascii="Arial" w:hAnsi="Arial"/>
          <w:sz w:val="24"/>
        </w:rPr>
        <w:t xml:space="preserve"> … ausgefallenen Lehrkraft und deren Zeitraum und </w:t>
      </w:r>
      <w:proofErr w:type="spellStart"/>
      <w:r w:rsidRPr="00F37448">
        <w:rPr>
          <w:rFonts w:ascii="Arial" w:hAnsi="Arial"/>
          <w:sz w:val="24"/>
        </w:rPr>
        <w:t>Deputatsumfang</w:t>
      </w:r>
      <w:proofErr w:type="spellEnd"/>
      <w:r w:rsidRPr="00F37448">
        <w:rPr>
          <w:rFonts w:ascii="Arial" w:hAnsi="Arial"/>
          <w:sz w:val="24"/>
        </w:rPr>
        <w:t>.</w:t>
      </w:r>
    </w:p>
    <w:p w14:paraId="5520F8C4" w14:textId="77777777" w:rsidR="00F5756B" w:rsidRPr="00F37448" w:rsidRDefault="00F5756B" w:rsidP="00F5756B">
      <w:pPr>
        <w:ind w:left="284" w:hanging="284"/>
        <w:rPr>
          <w:rFonts w:ascii="Arial" w:hAnsi="Arial"/>
          <w:sz w:val="24"/>
        </w:rPr>
      </w:pPr>
      <w:r w:rsidRPr="00F37448">
        <w:rPr>
          <w:rFonts w:ascii="Arial" w:hAnsi="Arial"/>
          <w:sz w:val="24"/>
        </w:rPr>
        <w:tab/>
      </w:r>
      <w:r w:rsidRPr="00F37448">
        <w:rPr>
          <w:rFonts w:ascii="Arial" w:hAnsi="Arial"/>
          <w:sz w:val="24"/>
        </w:rPr>
        <w:sym w:font="Wingdings" w:char="F071"/>
      </w:r>
      <w:r w:rsidRPr="00F37448">
        <w:rPr>
          <w:rFonts w:ascii="Arial" w:hAnsi="Arial"/>
          <w:sz w:val="24"/>
        </w:rPr>
        <w:t xml:space="preserve"> … geschätzten Anzahl an MAU- oder RMA-Stunden.</w:t>
      </w:r>
    </w:p>
    <w:p w14:paraId="6CF452C3" w14:textId="77777777" w:rsidR="00F5756B" w:rsidRPr="00F37448" w:rsidRDefault="00F5756B" w:rsidP="00F5756B">
      <w:pPr>
        <w:ind w:left="284" w:hanging="284"/>
        <w:rPr>
          <w:rFonts w:ascii="Arial" w:hAnsi="Arial"/>
          <w:sz w:val="24"/>
        </w:rPr>
      </w:pPr>
      <w:r w:rsidRPr="00F37448">
        <w:rPr>
          <w:rFonts w:ascii="Arial" w:hAnsi="Arial"/>
          <w:sz w:val="24"/>
        </w:rPr>
        <w:sym w:font="Wingdings" w:char="F071"/>
      </w:r>
      <w:r w:rsidRPr="00F37448">
        <w:rPr>
          <w:rFonts w:ascii="Arial" w:hAnsi="Arial"/>
          <w:sz w:val="24"/>
        </w:rPr>
        <w:t xml:space="preserve"> Die schriftliche Genehmigung durch das SSA liegt vor.</w:t>
      </w:r>
    </w:p>
    <w:p w14:paraId="741801B1" w14:textId="77777777" w:rsidR="00F5756B" w:rsidRPr="00F37448" w:rsidRDefault="00F5756B" w:rsidP="00F5756B">
      <w:pPr>
        <w:ind w:left="284" w:hanging="284"/>
        <w:rPr>
          <w:rFonts w:ascii="Arial" w:hAnsi="Arial"/>
          <w:sz w:val="24"/>
        </w:rPr>
      </w:pPr>
      <w:r w:rsidRPr="00F37448">
        <w:rPr>
          <w:rFonts w:ascii="Arial" w:hAnsi="Arial"/>
          <w:sz w:val="24"/>
        </w:rPr>
        <w:sym w:font="Wingdings" w:char="F071"/>
      </w:r>
      <w:r w:rsidRPr="00F37448">
        <w:rPr>
          <w:rFonts w:ascii="Arial" w:hAnsi="Arial"/>
          <w:sz w:val="24"/>
        </w:rPr>
        <w:t xml:space="preserve"> Die gehaltene Mehrarbeit wird über das Schuljahr schriftlich dokumentiert und am Schuljahresende der Sprengelschulrätin / dem Sprengelschulrat übermittelt.</w:t>
      </w:r>
    </w:p>
    <w:p w14:paraId="5805D112" w14:textId="77777777" w:rsidR="00F5756B" w:rsidRPr="00F37448" w:rsidRDefault="00F5756B" w:rsidP="00F5756B">
      <w:pPr>
        <w:rPr>
          <w:rFonts w:ascii="Arial" w:hAnsi="Arial"/>
          <w:sz w:val="24"/>
        </w:rPr>
      </w:pPr>
      <w:r w:rsidRPr="00F37448">
        <w:rPr>
          <w:rFonts w:ascii="Arial" w:hAnsi="Arial"/>
          <w:sz w:val="24"/>
        </w:rPr>
        <w:sym w:font="Wingdings" w:char="F071"/>
      </w:r>
      <w:r w:rsidRPr="00F37448">
        <w:rPr>
          <w:rFonts w:ascii="Arial" w:hAnsi="Arial"/>
          <w:sz w:val="24"/>
        </w:rPr>
        <w:t xml:space="preserve"> Die MAU-Abrechnung wird über das entsprechende Formular beantragt. </w:t>
      </w:r>
    </w:p>
    <w:p w14:paraId="72327D6C" w14:textId="77777777" w:rsidR="00F5756B" w:rsidRPr="00F37448" w:rsidRDefault="00F5756B" w:rsidP="00F5756B">
      <w:pPr>
        <w:rPr>
          <w:rFonts w:ascii="Arial" w:hAnsi="Arial"/>
          <w:sz w:val="24"/>
        </w:rPr>
      </w:pPr>
      <w:r w:rsidRPr="00F37448">
        <w:rPr>
          <w:rFonts w:ascii="Arial" w:hAnsi="Arial"/>
          <w:sz w:val="24"/>
        </w:rPr>
        <w:sym w:font="Wingdings" w:char="F071"/>
      </w:r>
      <w:r w:rsidRPr="00F37448">
        <w:rPr>
          <w:rFonts w:ascii="Arial" w:hAnsi="Arial"/>
          <w:sz w:val="24"/>
        </w:rPr>
        <w:t xml:space="preserve"> RMA-Stunden sind mit einem positiven Wert in ASD-BW zu verbuchen.</w:t>
      </w:r>
    </w:p>
    <w:p w14:paraId="160288EE" w14:textId="77777777" w:rsidR="00F5756B" w:rsidRPr="00F37448" w:rsidRDefault="00F5756B" w:rsidP="00F5756B">
      <w:pPr>
        <w:rPr>
          <w:rFonts w:ascii="Arial" w:hAnsi="Arial"/>
          <w:sz w:val="24"/>
        </w:rPr>
      </w:pPr>
      <w:r w:rsidRPr="00F37448">
        <w:rPr>
          <w:rFonts w:ascii="Arial" w:hAnsi="Arial"/>
          <w:sz w:val="24"/>
        </w:rPr>
        <w:sym w:font="Wingdings" w:char="F071"/>
      </w:r>
      <w:r w:rsidRPr="00F37448">
        <w:rPr>
          <w:rFonts w:ascii="Arial" w:hAnsi="Arial"/>
          <w:sz w:val="24"/>
        </w:rPr>
        <w:t xml:space="preserve"> Die allgemein gültigen Bestimmungen zur Mehrarbeit wurden eingehalten.</w:t>
      </w:r>
    </w:p>
    <w:p w14:paraId="7A4BCD20" w14:textId="77777777" w:rsidR="00F5756B" w:rsidRPr="00F37448" w:rsidRDefault="00F5756B" w:rsidP="00F5756B">
      <w:pPr>
        <w:rPr>
          <w:rFonts w:ascii="Arial" w:hAnsi="Arial" w:cs="Arial"/>
          <w:iCs/>
          <w:sz w:val="24"/>
          <w:szCs w:val="24"/>
        </w:rPr>
      </w:pPr>
    </w:p>
    <w:p w14:paraId="49094D72"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Rückfragen beantworten Herr Müller, Telefon 0721/605610-14, </w:t>
      </w:r>
      <w:hyperlink r:id="rId30" w:history="1">
        <w:r w:rsidRPr="00F37448">
          <w:rPr>
            <w:rStyle w:val="Hyperlink"/>
            <w:rFonts w:ascii="Arial" w:hAnsi="Arial" w:cs="Arial"/>
            <w:iCs/>
            <w:color w:val="auto"/>
            <w:sz w:val="24"/>
            <w:szCs w:val="24"/>
          </w:rPr>
          <w:t>wolfgang.mueller@ssa-ka.kv.bwl.de</w:t>
        </w:r>
      </w:hyperlink>
      <w:r w:rsidRPr="00F37448">
        <w:rPr>
          <w:rFonts w:ascii="Arial" w:hAnsi="Arial" w:cs="Arial"/>
          <w:iCs/>
          <w:sz w:val="24"/>
          <w:szCs w:val="24"/>
        </w:rPr>
        <w:t xml:space="preserve">, oder Frau Daiminger, Telefon 0721/605610-37, Email </w:t>
      </w:r>
      <w:hyperlink r:id="rId31" w:history="1">
        <w:r w:rsidRPr="00F37448">
          <w:rPr>
            <w:rStyle w:val="Hyperlink"/>
            <w:rFonts w:ascii="Arial" w:hAnsi="Arial" w:cs="Arial"/>
            <w:iCs/>
            <w:color w:val="auto"/>
            <w:sz w:val="24"/>
            <w:szCs w:val="24"/>
          </w:rPr>
          <w:t>maria.daiminger@ssa-ka.kv.bwl.de</w:t>
        </w:r>
      </w:hyperlink>
      <w:r w:rsidRPr="00F37448">
        <w:rPr>
          <w:rFonts w:ascii="Arial" w:hAnsi="Arial" w:cs="Arial"/>
          <w:iCs/>
          <w:sz w:val="24"/>
          <w:szCs w:val="24"/>
        </w:rPr>
        <w:t xml:space="preserve">. </w:t>
      </w:r>
    </w:p>
    <w:p w14:paraId="04ECDBF8" w14:textId="77777777" w:rsidR="00F5756B" w:rsidRPr="00F37448" w:rsidRDefault="00F5756B" w:rsidP="00F5756B">
      <w:pPr>
        <w:rPr>
          <w:rFonts w:ascii="Arial" w:hAnsi="Arial" w:cs="Arial"/>
          <w:iCs/>
          <w:sz w:val="24"/>
          <w:szCs w:val="24"/>
        </w:rPr>
      </w:pPr>
    </w:p>
    <w:p w14:paraId="0DBF6C7F" w14:textId="77777777" w:rsidR="00F5756B" w:rsidRPr="00BE2AFE" w:rsidRDefault="00F5756B" w:rsidP="00F5756B">
      <w:pPr>
        <w:rPr>
          <w:rFonts w:ascii="Arial" w:hAnsi="Arial" w:cs="Arial"/>
          <w:i/>
          <w:iCs/>
          <w:sz w:val="24"/>
          <w:szCs w:val="24"/>
        </w:rPr>
      </w:pPr>
      <w:r w:rsidRPr="00BE2AFE">
        <w:rPr>
          <w:rFonts w:ascii="Arial" w:hAnsi="Arial" w:cs="Arial"/>
          <w:i/>
          <w:iCs/>
          <w:sz w:val="24"/>
          <w:szCs w:val="24"/>
        </w:rPr>
        <w:t>Anlage:</w:t>
      </w:r>
    </w:p>
    <w:p w14:paraId="03B20ED8"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 xml:space="preserve">MAU-Antrag </w:t>
      </w:r>
    </w:p>
    <w:p w14:paraId="60F02B9D" w14:textId="77777777" w:rsidR="00F5756B" w:rsidRPr="00BE2AFE" w:rsidRDefault="00F5756B" w:rsidP="00F5756B">
      <w:pPr>
        <w:pStyle w:val="Listenabsatz"/>
        <w:numPr>
          <w:ilvl w:val="0"/>
          <w:numId w:val="17"/>
        </w:numPr>
        <w:rPr>
          <w:rFonts w:ascii="Arial" w:hAnsi="Arial" w:cs="Arial"/>
          <w:i/>
          <w:iCs/>
        </w:rPr>
      </w:pPr>
      <w:r w:rsidRPr="00BE2AFE">
        <w:rPr>
          <w:rFonts w:ascii="Arial" w:hAnsi="Arial" w:cs="Arial"/>
          <w:i/>
          <w:iCs/>
        </w:rPr>
        <w:t>MAU-Antrag Rückenwind</w:t>
      </w:r>
    </w:p>
    <w:p w14:paraId="78C61A3F" w14:textId="77777777" w:rsidR="00F5756B" w:rsidRPr="00F37448" w:rsidRDefault="00F5756B" w:rsidP="00F5756B">
      <w:pPr>
        <w:rPr>
          <w:rFonts w:ascii="Arial" w:hAnsi="Arial" w:cs="Arial"/>
          <w:iCs/>
          <w:sz w:val="24"/>
          <w:szCs w:val="24"/>
        </w:rPr>
      </w:pPr>
    </w:p>
    <w:p w14:paraId="62E9D886" w14:textId="77777777" w:rsidR="00F5756B" w:rsidRPr="00F37448" w:rsidRDefault="00F5756B" w:rsidP="00F5756B">
      <w:pPr>
        <w:rPr>
          <w:rFonts w:ascii="Arial" w:hAnsi="Arial" w:cs="Arial"/>
          <w:iCs/>
          <w:sz w:val="24"/>
          <w:szCs w:val="24"/>
        </w:rPr>
      </w:pPr>
    </w:p>
    <w:p w14:paraId="40246D6A" w14:textId="77777777" w:rsidR="00F5756B" w:rsidRPr="00F37448" w:rsidRDefault="00F5756B" w:rsidP="00F5756B">
      <w:pPr>
        <w:pStyle w:val="berschrift2"/>
      </w:pPr>
      <w:bookmarkStart w:id="15" w:name="_Toc145500292"/>
      <w:r w:rsidRPr="00F37448">
        <w:t>Dienstantrittsmeldungen</w:t>
      </w:r>
      <w:bookmarkEnd w:id="15"/>
    </w:p>
    <w:p w14:paraId="50864217" w14:textId="77777777" w:rsidR="00F5756B" w:rsidRPr="00F37448" w:rsidRDefault="00F5756B" w:rsidP="00F5756B">
      <w:pPr>
        <w:rPr>
          <w:rFonts w:ascii="Arial" w:hAnsi="Arial" w:cs="Arial"/>
          <w:iCs/>
          <w:sz w:val="24"/>
          <w:szCs w:val="24"/>
        </w:rPr>
      </w:pPr>
    </w:p>
    <w:tbl>
      <w:tblPr>
        <w:tblW w:w="9629" w:type="dxa"/>
        <w:tblCellMar>
          <w:left w:w="0" w:type="dxa"/>
          <w:right w:w="0" w:type="dxa"/>
        </w:tblCellMar>
        <w:tblLook w:val="04A0" w:firstRow="1" w:lastRow="0" w:firstColumn="1" w:lastColumn="0" w:noHBand="0" w:noVBand="1"/>
      </w:tblPr>
      <w:tblGrid>
        <w:gridCol w:w="3289"/>
        <w:gridCol w:w="1663"/>
        <w:gridCol w:w="4677"/>
      </w:tblGrid>
      <w:tr w:rsidR="00F5756B" w:rsidRPr="00F37448" w14:paraId="727E9599" w14:textId="77777777" w:rsidTr="003734E6">
        <w:tc>
          <w:tcPr>
            <w:tcW w:w="32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9A24A3E" w14:textId="77777777" w:rsidR="00F5756B" w:rsidRPr="00F37448" w:rsidRDefault="00F5756B" w:rsidP="003734E6">
            <w:pPr>
              <w:rPr>
                <w:rFonts w:ascii="Arial" w:hAnsi="Arial" w:cs="Arial"/>
                <w:sz w:val="24"/>
                <w:szCs w:val="24"/>
              </w:rPr>
            </w:pPr>
            <w:r w:rsidRPr="00F37448">
              <w:rPr>
                <w:rFonts w:ascii="Arial" w:hAnsi="Arial" w:cs="Arial"/>
                <w:sz w:val="24"/>
                <w:szCs w:val="24"/>
              </w:rPr>
              <w:t>Was</w:t>
            </w:r>
          </w:p>
        </w:tc>
        <w:tc>
          <w:tcPr>
            <w:tcW w:w="1663" w:type="dxa"/>
            <w:tcBorders>
              <w:top w:val="single" w:sz="8" w:space="0" w:color="auto"/>
              <w:left w:val="nil"/>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14:paraId="7206F6D9" w14:textId="77777777" w:rsidR="00F5756B" w:rsidRPr="00F37448" w:rsidRDefault="00F5756B" w:rsidP="003734E6">
            <w:pPr>
              <w:rPr>
                <w:rFonts w:ascii="Arial" w:hAnsi="Arial" w:cs="Arial"/>
                <w:sz w:val="24"/>
                <w:szCs w:val="24"/>
              </w:rPr>
            </w:pPr>
            <w:r w:rsidRPr="00F37448">
              <w:rPr>
                <w:rFonts w:ascii="Arial" w:hAnsi="Arial" w:cs="Arial"/>
                <w:sz w:val="24"/>
                <w:szCs w:val="24"/>
              </w:rPr>
              <w:t>Meldung durch die Schule</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38EA3B" w14:textId="77777777" w:rsidR="00F5756B" w:rsidRPr="00F37448" w:rsidRDefault="00F5756B" w:rsidP="003734E6">
            <w:pPr>
              <w:rPr>
                <w:rFonts w:ascii="Arial" w:hAnsi="Arial" w:cs="Arial"/>
                <w:sz w:val="24"/>
                <w:szCs w:val="24"/>
              </w:rPr>
            </w:pPr>
            <w:r w:rsidRPr="00F37448">
              <w:rPr>
                <w:rFonts w:ascii="Arial" w:hAnsi="Arial" w:cs="Arial"/>
                <w:sz w:val="24"/>
                <w:szCs w:val="24"/>
              </w:rPr>
              <w:t>Hinweise</w:t>
            </w:r>
          </w:p>
        </w:tc>
      </w:tr>
      <w:tr w:rsidR="00F5756B" w:rsidRPr="00F37448" w14:paraId="4B686260" w14:textId="77777777" w:rsidTr="003734E6">
        <w:tc>
          <w:tcPr>
            <w:tcW w:w="328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D3E0950" w14:textId="77777777" w:rsidR="00F5756B" w:rsidRPr="00F37448" w:rsidRDefault="00F5756B" w:rsidP="003734E6">
            <w:pPr>
              <w:rPr>
                <w:rFonts w:ascii="Arial" w:hAnsi="Arial" w:cs="Arial"/>
                <w:sz w:val="24"/>
                <w:szCs w:val="24"/>
              </w:rPr>
            </w:pPr>
            <w:r w:rsidRPr="00F37448">
              <w:rPr>
                <w:rFonts w:ascii="Arial" w:hAnsi="Arial" w:cs="Arial"/>
                <w:sz w:val="24"/>
                <w:szCs w:val="24"/>
              </w:rPr>
              <w:t>Neueinstellung Verbeamtung</w:t>
            </w:r>
          </w:p>
        </w:tc>
        <w:tc>
          <w:tcPr>
            <w:tcW w:w="1663"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hideMark/>
          </w:tcPr>
          <w:p w14:paraId="4FF83048" w14:textId="77777777" w:rsidR="00F5756B" w:rsidRPr="00F37448" w:rsidRDefault="00F5756B" w:rsidP="003734E6">
            <w:pPr>
              <w:rPr>
                <w:rFonts w:ascii="Arial" w:hAnsi="Arial" w:cs="Arial"/>
                <w:sz w:val="24"/>
                <w:szCs w:val="24"/>
              </w:rPr>
            </w:pPr>
            <w:r w:rsidRPr="00F37448">
              <w:rPr>
                <w:rFonts w:ascii="Arial" w:hAnsi="Arial" w:cs="Arial"/>
                <w:sz w:val="24"/>
                <w:szCs w:val="24"/>
              </w:rPr>
              <w:t>Nein</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F611B7C" w14:textId="77777777" w:rsidR="00F5756B" w:rsidRPr="00F37448" w:rsidRDefault="00F5756B" w:rsidP="003734E6">
            <w:pPr>
              <w:rPr>
                <w:rFonts w:ascii="Arial" w:hAnsi="Arial" w:cs="Arial"/>
                <w:sz w:val="24"/>
                <w:szCs w:val="24"/>
              </w:rPr>
            </w:pPr>
            <w:r w:rsidRPr="00F37448">
              <w:rPr>
                <w:rFonts w:ascii="Arial" w:hAnsi="Arial" w:cs="Arial"/>
                <w:iCs/>
                <w:sz w:val="24"/>
                <w:szCs w:val="24"/>
              </w:rPr>
              <w:t>Macht SSA mit Verbeamtung</w:t>
            </w:r>
          </w:p>
        </w:tc>
      </w:tr>
      <w:tr w:rsidR="00F5756B" w:rsidRPr="00F37448" w14:paraId="39CD3EDF" w14:textId="77777777" w:rsidTr="003734E6">
        <w:tc>
          <w:tcPr>
            <w:tcW w:w="328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E92E04D" w14:textId="77777777" w:rsidR="00F5756B" w:rsidRPr="00F37448" w:rsidRDefault="00F5756B" w:rsidP="003734E6">
            <w:pPr>
              <w:rPr>
                <w:rFonts w:ascii="Arial" w:hAnsi="Arial" w:cs="Arial"/>
                <w:sz w:val="24"/>
                <w:szCs w:val="24"/>
              </w:rPr>
            </w:pPr>
            <w:r w:rsidRPr="00F37448">
              <w:rPr>
                <w:rFonts w:ascii="Arial" w:hAnsi="Arial" w:cs="Arial"/>
                <w:sz w:val="24"/>
                <w:szCs w:val="24"/>
              </w:rPr>
              <w:t>Einstellung befristet (befristete Verträge wie KV)</w:t>
            </w:r>
          </w:p>
        </w:tc>
        <w:tc>
          <w:tcPr>
            <w:tcW w:w="1663"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hideMark/>
          </w:tcPr>
          <w:p w14:paraId="63B3EB99" w14:textId="77777777" w:rsidR="00F5756B" w:rsidRPr="00F37448" w:rsidRDefault="00F5756B" w:rsidP="003734E6">
            <w:pPr>
              <w:rPr>
                <w:rFonts w:ascii="Arial" w:hAnsi="Arial" w:cs="Arial"/>
                <w:sz w:val="24"/>
                <w:szCs w:val="24"/>
              </w:rPr>
            </w:pPr>
            <w:r w:rsidRPr="00F37448">
              <w:rPr>
                <w:rFonts w:ascii="Arial" w:hAnsi="Arial" w:cs="Arial"/>
                <w:sz w:val="24"/>
                <w:szCs w:val="24"/>
              </w:rPr>
              <w:t xml:space="preserve">Ja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22FB7" w14:textId="77777777" w:rsidR="00F5756B" w:rsidRPr="00F37448" w:rsidRDefault="00F5756B" w:rsidP="003734E6">
            <w:pPr>
              <w:rPr>
                <w:rFonts w:ascii="Arial" w:hAnsi="Arial" w:cs="Arial"/>
                <w:sz w:val="24"/>
                <w:szCs w:val="24"/>
              </w:rPr>
            </w:pPr>
            <w:r w:rsidRPr="00F37448">
              <w:rPr>
                <w:rFonts w:ascii="Arial" w:hAnsi="Arial" w:cs="Arial"/>
                <w:iCs/>
                <w:sz w:val="24"/>
                <w:szCs w:val="24"/>
              </w:rPr>
              <w:t>Die LK erhält bei Vertragsunterschrift die Dienstantrittsmeldung, um sie von der Schule ausfüllen zu lassen. Geht über SSA an RP zurück.</w:t>
            </w:r>
          </w:p>
        </w:tc>
      </w:tr>
      <w:tr w:rsidR="00F5756B" w:rsidRPr="00F37448" w14:paraId="4F613F64" w14:textId="77777777" w:rsidTr="003734E6">
        <w:tc>
          <w:tcPr>
            <w:tcW w:w="328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1F1BE1E" w14:textId="77777777" w:rsidR="00F5756B" w:rsidRPr="00F37448" w:rsidRDefault="00F5756B" w:rsidP="003734E6">
            <w:pPr>
              <w:rPr>
                <w:rFonts w:ascii="Arial" w:hAnsi="Arial" w:cs="Arial"/>
                <w:sz w:val="24"/>
                <w:szCs w:val="24"/>
              </w:rPr>
            </w:pPr>
            <w:r w:rsidRPr="00F37448">
              <w:rPr>
                <w:rFonts w:ascii="Arial" w:hAnsi="Arial" w:cs="Arial"/>
                <w:sz w:val="24"/>
                <w:szCs w:val="24"/>
              </w:rPr>
              <w:t>Versetzungen / Abordnungen</w:t>
            </w:r>
          </w:p>
        </w:tc>
        <w:tc>
          <w:tcPr>
            <w:tcW w:w="1663"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hideMark/>
          </w:tcPr>
          <w:p w14:paraId="021734DB" w14:textId="40E3C274" w:rsidR="00F5756B" w:rsidRPr="00F37448" w:rsidRDefault="00F5756B" w:rsidP="003734E6">
            <w:pPr>
              <w:rPr>
                <w:rFonts w:ascii="Arial" w:hAnsi="Arial" w:cs="Arial"/>
                <w:sz w:val="24"/>
                <w:szCs w:val="24"/>
              </w:rPr>
            </w:pPr>
            <w:r w:rsidRPr="00F37448">
              <w:rPr>
                <w:rFonts w:ascii="Arial" w:hAnsi="Arial" w:cs="Arial"/>
                <w:sz w:val="24"/>
                <w:szCs w:val="24"/>
              </w:rPr>
              <w:t xml:space="preserve">Ja bei </w:t>
            </w:r>
            <w:r>
              <w:rPr>
                <w:rFonts w:ascii="Arial" w:hAnsi="Arial" w:cs="Arial"/>
                <w:sz w:val="24"/>
                <w:szCs w:val="24"/>
              </w:rPr>
              <w:t>Problemen</w:t>
            </w:r>
            <w:r w:rsidR="003734E6">
              <w:rPr>
                <w:rFonts w:ascii="Arial" w:hAnsi="Arial" w:cs="Arial"/>
                <w:iCs/>
                <w:color w:val="0070C0"/>
                <w:sz w:val="24"/>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F5372A0" w14:textId="77777777" w:rsidR="00F5756B" w:rsidRPr="00F37448" w:rsidRDefault="00F5756B" w:rsidP="003734E6">
            <w:pPr>
              <w:rPr>
                <w:rFonts w:ascii="Arial" w:hAnsi="Arial" w:cs="Arial"/>
                <w:sz w:val="24"/>
                <w:szCs w:val="24"/>
              </w:rPr>
            </w:pPr>
            <w:r w:rsidRPr="00F37448">
              <w:rPr>
                <w:rFonts w:ascii="Arial" w:hAnsi="Arial" w:cs="Arial"/>
                <w:iCs/>
                <w:sz w:val="24"/>
                <w:szCs w:val="24"/>
              </w:rPr>
              <w:t xml:space="preserve">Über ASV - Berichte - Datenbereich Lehrkräfte - </w:t>
            </w:r>
            <w:proofErr w:type="spellStart"/>
            <w:r w:rsidRPr="00F37448">
              <w:rPr>
                <w:rFonts w:ascii="Arial" w:hAnsi="Arial" w:cs="Arial"/>
                <w:iCs/>
                <w:sz w:val="24"/>
                <w:szCs w:val="24"/>
              </w:rPr>
              <w:t>zz</w:t>
            </w:r>
            <w:proofErr w:type="spellEnd"/>
            <w:r w:rsidRPr="00F37448">
              <w:rPr>
                <w:rFonts w:ascii="Arial" w:hAnsi="Arial" w:cs="Arial"/>
                <w:iCs/>
                <w:sz w:val="24"/>
                <w:szCs w:val="24"/>
              </w:rPr>
              <w:t xml:space="preserve"> Dienstantritt</w:t>
            </w:r>
          </w:p>
        </w:tc>
      </w:tr>
      <w:tr w:rsidR="00F5756B" w:rsidRPr="00F37448" w14:paraId="637A709C" w14:textId="77777777" w:rsidTr="003734E6">
        <w:tc>
          <w:tcPr>
            <w:tcW w:w="328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C9B2F2" w14:textId="77777777" w:rsidR="00F5756B" w:rsidRPr="00F37448" w:rsidRDefault="00F5756B" w:rsidP="003734E6">
            <w:pPr>
              <w:rPr>
                <w:rFonts w:ascii="Arial" w:hAnsi="Arial" w:cs="Arial"/>
                <w:sz w:val="24"/>
                <w:szCs w:val="24"/>
              </w:rPr>
            </w:pPr>
            <w:r w:rsidRPr="00F37448">
              <w:rPr>
                <w:rFonts w:ascii="Arial" w:hAnsi="Arial" w:cs="Arial"/>
                <w:sz w:val="24"/>
                <w:szCs w:val="24"/>
              </w:rPr>
              <w:t>Rückkehr Beurlaubung (auch bei Rückkehr aus Mutterschutz, Elternzeit)</w:t>
            </w:r>
          </w:p>
        </w:tc>
        <w:tc>
          <w:tcPr>
            <w:tcW w:w="1663"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hideMark/>
          </w:tcPr>
          <w:p w14:paraId="34E2E307" w14:textId="1D74F171" w:rsidR="00F5756B" w:rsidRPr="00F37448" w:rsidRDefault="00F5756B" w:rsidP="003734E6">
            <w:pPr>
              <w:rPr>
                <w:rFonts w:ascii="Arial" w:hAnsi="Arial" w:cs="Arial"/>
                <w:sz w:val="24"/>
                <w:szCs w:val="24"/>
              </w:rPr>
            </w:pPr>
            <w:r w:rsidRPr="00F37448">
              <w:rPr>
                <w:rFonts w:ascii="Arial" w:hAnsi="Arial" w:cs="Arial"/>
                <w:sz w:val="24"/>
                <w:szCs w:val="24"/>
              </w:rPr>
              <w:t xml:space="preserve">Ja bei </w:t>
            </w:r>
            <w:r>
              <w:rPr>
                <w:rFonts w:ascii="Arial" w:hAnsi="Arial" w:cs="Arial"/>
                <w:sz w:val="24"/>
                <w:szCs w:val="24"/>
              </w:rPr>
              <w:t>Problemen</w:t>
            </w:r>
            <w:r w:rsidR="003734E6">
              <w:rPr>
                <w:rFonts w:ascii="Arial" w:hAnsi="Arial" w:cs="Arial"/>
                <w:iCs/>
                <w:color w:val="0070C0"/>
                <w:sz w:val="24"/>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F2C59B5" w14:textId="77777777" w:rsidR="00F5756B" w:rsidRPr="00F37448" w:rsidRDefault="00F5756B" w:rsidP="003734E6">
            <w:pPr>
              <w:rPr>
                <w:rFonts w:ascii="Arial" w:hAnsi="Arial" w:cs="Arial"/>
                <w:sz w:val="24"/>
                <w:szCs w:val="24"/>
              </w:rPr>
            </w:pPr>
            <w:r w:rsidRPr="00F37448">
              <w:rPr>
                <w:rFonts w:ascii="Arial" w:hAnsi="Arial" w:cs="Arial"/>
                <w:iCs/>
                <w:sz w:val="24"/>
                <w:szCs w:val="24"/>
              </w:rPr>
              <w:t xml:space="preserve">Über ASV - Berichte - Datenbereich Lehrkräfte - </w:t>
            </w:r>
            <w:proofErr w:type="spellStart"/>
            <w:r w:rsidRPr="00F37448">
              <w:rPr>
                <w:rFonts w:ascii="Arial" w:hAnsi="Arial" w:cs="Arial"/>
                <w:iCs/>
                <w:sz w:val="24"/>
                <w:szCs w:val="24"/>
              </w:rPr>
              <w:t>zz</w:t>
            </w:r>
            <w:proofErr w:type="spellEnd"/>
            <w:r w:rsidRPr="00F37448">
              <w:rPr>
                <w:rFonts w:ascii="Arial" w:hAnsi="Arial" w:cs="Arial"/>
                <w:iCs/>
                <w:sz w:val="24"/>
                <w:szCs w:val="24"/>
              </w:rPr>
              <w:t xml:space="preserve"> Dienstantritt</w:t>
            </w:r>
          </w:p>
        </w:tc>
      </w:tr>
      <w:tr w:rsidR="00F5756B" w:rsidRPr="00F37448" w14:paraId="3057E285" w14:textId="77777777" w:rsidTr="003734E6">
        <w:tc>
          <w:tcPr>
            <w:tcW w:w="328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B3EF440" w14:textId="77777777" w:rsidR="00F5756B" w:rsidRPr="00F37448" w:rsidRDefault="00F5756B" w:rsidP="003734E6">
            <w:pPr>
              <w:rPr>
                <w:rFonts w:ascii="Arial" w:hAnsi="Arial" w:cs="Arial"/>
                <w:sz w:val="24"/>
                <w:szCs w:val="24"/>
              </w:rPr>
            </w:pPr>
            <w:r w:rsidRPr="00F37448">
              <w:rPr>
                <w:rFonts w:ascii="Arial" w:hAnsi="Arial" w:cs="Arial"/>
                <w:sz w:val="24"/>
                <w:szCs w:val="24"/>
              </w:rPr>
              <w:t>Änderung Regelstundenmaß</w:t>
            </w:r>
          </w:p>
        </w:tc>
        <w:tc>
          <w:tcPr>
            <w:tcW w:w="1663"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hideMark/>
          </w:tcPr>
          <w:p w14:paraId="692D2472" w14:textId="77777777" w:rsidR="00F5756B" w:rsidRPr="00F37448" w:rsidRDefault="00F5756B" w:rsidP="003734E6">
            <w:pPr>
              <w:rPr>
                <w:rFonts w:ascii="Arial" w:hAnsi="Arial" w:cs="Arial"/>
                <w:sz w:val="24"/>
                <w:szCs w:val="24"/>
              </w:rPr>
            </w:pPr>
            <w:r w:rsidRPr="00F37448">
              <w:rPr>
                <w:rFonts w:ascii="Arial" w:hAnsi="Arial" w:cs="Arial"/>
                <w:sz w:val="24"/>
                <w:szCs w:val="24"/>
              </w:rPr>
              <w:t>Ja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C2A85" w14:textId="77777777" w:rsidR="00F5756B" w:rsidRPr="00F37448" w:rsidRDefault="00F5756B" w:rsidP="003734E6">
            <w:pPr>
              <w:rPr>
                <w:rFonts w:ascii="Arial" w:hAnsi="Arial" w:cs="Arial"/>
                <w:sz w:val="24"/>
                <w:szCs w:val="24"/>
              </w:rPr>
            </w:pPr>
            <w:r w:rsidRPr="00F37448">
              <w:rPr>
                <w:rFonts w:ascii="Arial" w:hAnsi="Arial" w:cs="Arial"/>
                <w:iCs/>
                <w:sz w:val="24"/>
                <w:szCs w:val="24"/>
              </w:rPr>
              <w:t xml:space="preserve">Über ASV - Berichte - Datenbereich Lehrkräfte - </w:t>
            </w:r>
            <w:proofErr w:type="spellStart"/>
            <w:r w:rsidRPr="00F37448">
              <w:rPr>
                <w:rFonts w:ascii="Arial" w:hAnsi="Arial" w:cs="Arial"/>
                <w:iCs/>
                <w:sz w:val="24"/>
                <w:szCs w:val="24"/>
              </w:rPr>
              <w:t>zz</w:t>
            </w:r>
            <w:proofErr w:type="spellEnd"/>
            <w:r w:rsidRPr="00F37448">
              <w:rPr>
                <w:rFonts w:ascii="Arial" w:hAnsi="Arial" w:cs="Arial"/>
                <w:iCs/>
                <w:sz w:val="24"/>
                <w:szCs w:val="24"/>
              </w:rPr>
              <w:t xml:space="preserve"> Dienstantritt</w:t>
            </w:r>
            <w:r w:rsidRPr="00F37448">
              <w:rPr>
                <w:rFonts w:ascii="Arial" w:hAnsi="Arial" w:cs="Arial"/>
                <w:sz w:val="24"/>
                <w:szCs w:val="24"/>
              </w:rPr>
              <w:t>, SSA leitet weiter</w:t>
            </w:r>
          </w:p>
        </w:tc>
      </w:tr>
      <w:tr w:rsidR="00F5756B" w:rsidRPr="00F37448" w14:paraId="6AEDA727" w14:textId="77777777" w:rsidTr="003734E6">
        <w:tc>
          <w:tcPr>
            <w:tcW w:w="3289"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699D69E" w14:textId="77777777" w:rsidR="00F5756B" w:rsidRPr="00F37448" w:rsidRDefault="00F5756B" w:rsidP="003734E6">
            <w:pPr>
              <w:rPr>
                <w:rFonts w:ascii="Arial" w:hAnsi="Arial" w:cs="Arial"/>
                <w:sz w:val="24"/>
                <w:szCs w:val="24"/>
              </w:rPr>
            </w:pPr>
            <w:r w:rsidRPr="00F37448">
              <w:rPr>
                <w:rFonts w:ascii="Arial" w:hAnsi="Arial" w:cs="Arial"/>
                <w:sz w:val="24"/>
                <w:szCs w:val="24"/>
              </w:rPr>
              <w:t>Änderung Deputat</w:t>
            </w:r>
          </w:p>
        </w:tc>
        <w:tc>
          <w:tcPr>
            <w:tcW w:w="1663"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6CB3E1F" w14:textId="77777777" w:rsidR="00F5756B" w:rsidRPr="00F37448" w:rsidRDefault="00F5756B" w:rsidP="003734E6">
            <w:pPr>
              <w:rPr>
                <w:rFonts w:ascii="Arial" w:hAnsi="Arial" w:cs="Arial"/>
                <w:sz w:val="24"/>
                <w:szCs w:val="24"/>
              </w:rPr>
            </w:pPr>
            <w:r w:rsidRPr="00F37448">
              <w:rPr>
                <w:rFonts w:ascii="Arial" w:hAnsi="Arial" w:cs="Arial"/>
                <w:sz w:val="24"/>
                <w:szCs w:val="24"/>
              </w:rPr>
              <w:t>Nein</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E1AF31D" w14:textId="77777777" w:rsidR="00F5756B" w:rsidRPr="00F37448" w:rsidRDefault="00F5756B" w:rsidP="003734E6">
            <w:pPr>
              <w:rPr>
                <w:rFonts w:ascii="Arial" w:hAnsi="Arial" w:cs="Arial"/>
                <w:sz w:val="24"/>
                <w:szCs w:val="24"/>
              </w:rPr>
            </w:pPr>
          </w:p>
        </w:tc>
      </w:tr>
      <w:tr w:rsidR="00F5756B" w:rsidRPr="00F37448" w14:paraId="7875DE2C" w14:textId="77777777" w:rsidTr="003734E6">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A327AAE" w14:textId="77777777" w:rsidR="00F5756B" w:rsidRPr="00F37448" w:rsidRDefault="00F5756B" w:rsidP="003734E6">
            <w:pPr>
              <w:rPr>
                <w:rFonts w:ascii="Arial" w:hAnsi="Arial" w:cs="Arial"/>
                <w:sz w:val="24"/>
                <w:szCs w:val="24"/>
              </w:rPr>
            </w:pPr>
            <w:r w:rsidRPr="00F37448">
              <w:rPr>
                <w:rFonts w:ascii="Arial" w:hAnsi="Arial" w:cs="Arial"/>
                <w:sz w:val="24"/>
                <w:szCs w:val="24"/>
              </w:rPr>
              <w:t>Nach Krankheitsphase (länger 6 Wochen)</w:t>
            </w:r>
          </w:p>
          <w:p w14:paraId="3D993443" w14:textId="77777777" w:rsidR="00F5756B" w:rsidRPr="00F37448" w:rsidRDefault="00F5756B" w:rsidP="003734E6">
            <w:pPr>
              <w:rPr>
                <w:rFonts w:ascii="Arial" w:hAnsi="Arial" w:cs="Arial"/>
                <w:sz w:val="24"/>
                <w:szCs w:val="24"/>
              </w:rPr>
            </w:pPr>
          </w:p>
          <w:p w14:paraId="3976BA05" w14:textId="77777777" w:rsidR="00F5756B" w:rsidRPr="00F37448" w:rsidRDefault="00F5756B" w:rsidP="003734E6">
            <w:pPr>
              <w:rPr>
                <w:rFonts w:ascii="Arial" w:hAnsi="Arial" w:cs="Arial"/>
                <w:sz w:val="24"/>
                <w:szCs w:val="24"/>
              </w:rPr>
            </w:pPr>
            <w:r w:rsidRPr="00F37448">
              <w:rPr>
                <w:rFonts w:ascii="Arial" w:hAnsi="Arial" w:cs="Arial"/>
                <w:sz w:val="24"/>
                <w:szCs w:val="24"/>
              </w:rPr>
              <w:t>Beamte</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ACB16D4" w14:textId="77777777" w:rsidR="00F5756B" w:rsidRPr="00F37448" w:rsidRDefault="00F5756B" w:rsidP="003734E6">
            <w:pPr>
              <w:rPr>
                <w:rFonts w:ascii="Arial" w:hAnsi="Arial" w:cs="Arial"/>
                <w:sz w:val="24"/>
                <w:szCs w:val="24"/>
              </w:rPr>
            </w:pPr>
            <w:r w:rsidRPr="00F37448">
              <w:rPr>
                <w:rFonts w:ascii="Arial" w:hAnsi="Arial" w:cs="Arial"/>
                <w:sz w:val="24"/>
                <w:szCs w:val="24"/>
              </w:rPr>
              <w:t>Ja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781A7" w14:textId="77777777" w:rsidR="00F5756B" w:rsidRPr="00F37448" w:rsidRDefault="00F5756B" w:rsidP="003734E6">
            <w:pPr>
              <w:rPr>
                <w:rFonts w:ascii="Arial" w:hAnsi="Arial" w:cs="Arial"/>
                <w:sz w:val="24"/>
                <w:szCs w:val="24"/>
                <w:highlight w:val="red"/>
              </w:rPr>
            </w:pPr>
            <w:r w:rsidRPr="00F37448">
              <w:rPr>
                <w:rFonts w:ascii="Arial" w:hAnsi="Arial" w:cs="Arial"/>
                <w:iCs/>
                <w:sz w:val="24"/>
                <w:szCs w:val="24"/>
              </w:rPr>
              <w:t>Beim Formular „Dienstunfähigkeit für Beamte“ (Anlage 3) ist das Feld 10 „Tatsächliches Ende“ (bei Beamten) bzw. Feld 11 „von Feld 10 abweichender Dienstantritt“ auszufüllen.</w:t>
            </w:r>
          </w:p>
        </w:tc>
      </w:tr>
      <w:tr w:rsidR="00F5756B" w:rsidRPr="00F37448" w14:paraId="41B3D4E7" w14:textId="77777777" w:rsidTr="003734E6">
        <w:tc>
          <w:tcPr>
            <w:tcW w:w="3289"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CD93D96" w14:textId="77777777" w:rsidR="00F5756B" w:rsidRPr="00F37448" w:rsidRDefault="00F5756B" w:rsidP="003734E6">
            <w:pPr>
              <w:rPr>
                <w:rFonts w:ascii="Arial" w:hAnsi="Arial" w:cs="Arial"/>
                <w:sz w:val="24"/>
                <w:szCs w:val="24"/>
              </w:rPr>
            </w:pPr>
            <w:r w:rsidRPr="00F37448">
              <w:rPr>
                <w:rFonts w:ascii="Arial" w:hAnsi="Arial" w:cs="Arial"/>
                <w:sz w:val="24"/>
                <w:szCs w:val="24"/>
              </w:rPr>
              <w:t>Nach Krankheitsphase (länger 6 Wochen)</w:t>
            </w:r>
          </w:p>
          <w:p w14:paraId="151C8A39" w14:textId="77777777" w:rsidR="00F5756B" w:rsidRPr="00F37448" w:rsidRDefault="00F5756B" w:rsidP="003734E6">
            <w:pPr>
              <w:rPr>
                <w:rFonts w:ascii="Arial" w:hAnsi="Arial" w:cs="Arial"/>
                <w:sz w:val="24"/>
                <w:szCs w:val="24"/>
              </w:rPr>
            </w:pPr>
          </w:p>
          <w:p w14:paraId="02EF6150" w14:textId="77777777" w:rsidR="00F5756B" w:rsidRPr="00F37448" w:rsidRDefault="00F5756B" w:rsidP="003734E6">
            <w:pPr>
              <w:rPr>
                <w:rFonts w:ascii="Arial" w:hAnsi="Arial" w:cs="Arial"/>
                <w:sz w:val="24"/>
                <w:szCs w:val="24"/>
              </w:rPr>
            </w:pPr>
            <w:r w:rsidRPr="00F37448">
              <w:rPr>
                <w:rFonts w:ascii="Arial" w:hAnsi="Arial" w:cs="Arial"/>
                <w:sz w:val="24"/>
                <w:szCs w:val="24"/>
              </w:rPr>
              <w:t>Beschäftigte</w:t>
            </w:r>
          </w:p>
        </w:tc>
        <w:tc>
          <w:tcPr>
            <w:tcW w:w="166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474DACF" w14:textId="77777777" w:rsidR="00F5756B" w:rsidRPr="00F37448" w:rsidRDefault="00F5756B" w:rsidP="003734E6">
            <w:pPr>
              <w:rPr>
                <w:rFonts w:ascii="Arial" w:hAnsi="Arial" w:cs="Arial"/>
                <w:sz w:val="24"/>
                <w:szCs w:val="24"/>
              </w:rPr>
            </w:pPr>
            <w:r w:rsidRPr="00F37448">
              <w:rPr>
                <w:rFonts w:ascii="Arial" w:hAnsi="Arial" w:cs="Arial"/>
                <w:sz w:val="24"/>
                <w:szCs w:val="24"/>
              </w:rPr>
              <w:t>Ja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AF924" w14:textId="77777777" w:rsidR="00F5756B" w:rsidRPr="00F37448" w:rsidRDefault="00F5756B" w:rsidP="003734E6">
            <w:pPr>
              <w:rPr>
                <w:rFonts w:ascii="Arial" w:hAnsi="Arial" w:cs="Arial"/>
                <w:sz w:val="24"/>
                <w:szCs w:val="24"/>
              </w:rPr>
            </w:pPr>
            <w:r w:rsidRPr="00F37448">
              <w:rPr>
                <w:rFonts w:ascii="Arial" w:hAnsi="Arial" w:cs="Arial"/>
                <w:sz w:val="24"/>
                <w:szCs w:val="24"/>
              </w:rPr>
              <w:t>Formular „Dienstunfähigkeit für Beschäftigte“ (LBV-Formular 42615, Anlage 4), v.a. Feld „erster Arbeitstag“ eintragen.</w:t>
            </w:r>
          </w:p>
          <w:p w14:paraId="14349E91" w14:textId="77777777" w:rsidR="00F5756B" w:rsidRPr="00F37448" w:rsidRDefault="00F5756B" w:rsidP="003734E6">
            <w:pPr>
              <w:rPr>
                <w:rFonts w:ascii="Arial" w:hAnsi="Arial" w:cs="Arial"/>
                <w:sz w:val="24"/>
                <w:szCs w:val="24"/>
              </w:rPr>
            </w:pPr>
            <w:r w:rsidRPr="00F37448">
              <w:rPr>
                <w:rFonts w:ascii="Arial" w:hAnsi="Arial" w:cs="Arial"/>
                <w:sz w:val="24"/>
                <w:szCs w:val="24"/>
              </w:rPr>
              <w:t>Diese Meldung können Sie auch über das Onlineportal des LBV erledigen. Damit kein Zeitverzug entsteht, übersenden Sie die Papierfassung direkt dem LBV und eine Kopie an das SSA und das RP.</w:t>
            </w:r>
          </w:p>
        </w:tc>
      </w:tr>
      <w:tr w:rsidR="00F5756B" w:rsidRPr="00F37448" w14:paraId="2106E475" w14:textId="77777777" w:rsidTr="003734E6">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B838D" w14:textId="77777777" w:rsidR="00F5756B" w:rsidRPr="00F37448" w:rsidRDefault="00F5756B" w:rsidP="003734E6">
            <w:pPr>
              <w:rPr>
                <w:rFonts w:ascii="Arial" w:hAnsi="Arial" w:cs="Arial"/>
                <w:sz w:val="24"/>
                <w:szCs w:val="24"/>
              </w:rPr>
            </w:pPr>
            <w:r w:rsidRPr="00F37448">
              <w:rPr>
                <w:rFonts w:ascii="Arial" w:hAnsi="Arial" w:cs="Arial"/>
                <w:sz w:val="24"/>
                <w:szCs w:val="24"/>
              </w:rPr>
              <w:t>Rekonvaleszenz</w:t>
            </w:r>
          </w:p>
          <w:p w14:paraId="0DF285B4" w14:textId="77777777" w:rsidR="00F5756B" w:rsidRPr="00F37448" w:rsidRDefault="00F5756B" w:rsidP="003734E6">
            <w:pPr>
              <w:rPr>
                <w:rFonts w:ascii="Arial" w:hAnsi="Arial" w:cs="Arial"/>
                <w:sz w:val="24"/>
                <w:szCs w:val="24"/>
              </w:rPr>
            </w:pPr>
            <w:r w:rsidRPr="00F37448">
              <w:rPr>
                <w:rFonts w:ascii="Arial" w:hAnsi="Arial" w:cs="Arial"/>
                <w:sz w:val="24"/>
                <w:szCs w:val="24"/>
              </w:rPr>
              <w:t>Beginn</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FF6D3" w14:textId="250BD80B" w:rsidR="00F5756B" w:rsidRPr="00F37448" w:rsidRDefault="00F5756B" w:rsidP="003734E6">
            <w:pPr>
              <w:rPr>
                <w:rFonts w:ascii="Arial" w:hAnsi="Arial" w:cs="Arial"/>
                <w:sz w:val="24"/>
                <w:szCs w:val="24"/>
              </w:rPr>
            </w:pPr>
            <w:r w:rsidRPr="00F37448">
              <w:rPr>
                <w:rFonts w:ascii="Arial" w:hAnsi="Arial" w:cs="Arial"/>
                <w:sz w:val="24"/>
                <w:szCs w:val="24"/>
              </w:rPr>
              <w:t xml:space="preserve">Ja bei </w:t>
            </w:r>
            <w:r>
              <w:rPr>
                <w:rFonts w:ascii="Arial" w:hAnsi="Arial" w:cs="Arial"/>
                <w:sz w:val="24"/>
                <w:szCs w:val="24"/>
              </w:rPr>
              <w:t>Problemen</w:t>
            </w:r>
            <w:r w:rsidR="003734E6">
              <w:rPr>
                <w:rFonts w:ascii="Arial" w:hAnsi="Arial" w:cs="Arial"/>
                <w:iCs/>
                <w:color w:val="0070C0"/>
                <w:sz w:val="24"/>
                <w:szCs w:val="24"/>
              </w:rPr>
              <w:t>*</w:t>
            </w:r>
          </w:p>
        </w:tc>
        <w:tc>
          <w:tcPr>
            <w:tcW w:w="4677" w:type="dxa"/>
            <w:tcBorders>
              <w:top w:val="single" w:sz="4" w:space="0" w:color="auto"/>
              <w:left w:val="single" w:sz="4" w:space="0" w:color="auto"/>
              <w:bottom w:val="single" w:sz="4" w:space="0" w:color="auto"/>
              <w:right w:val="single" w:sz="4" w:space="0" w:color="auto"/>
            </w:tcBorders>
          </w:tcPr>
          <w:p w14:paraId="15ACCB7B" w14:textId="77777777" w:rsidR="00F5756B" w:rsidRPr="00F37448" w:rsidRDefault="00F5756B" w:rsidP="003734E6">
            <w:pPr>
              <w:rPr>
                <w:rFonts w:ascii="Arial" w:hAnsi="Arial" w:cs="Arial"/>
                <w:sz w:val="24"/>
                <w:szCs w:val="24"/>
              </w:rPr>
            </w:pPr>
            <w:r w:rsidRPr="00F37448">
              <w:rPr>
                <w:rFonts w:ascii="Arial" w:hAnsi="Arial" w:cs="Arial"/>
                <w:sz w:val="24"/>
                <w:szCs w:val="24"/>
              </w:rPr>
              <w:t>Für den Fall, dass während der Rekonvaleszenz Probleme auftreten, die Lehrkraft erkrankt oder aus Sicht der Schulleitung die gewährte Ermäßigung der Arbeitszeit nicht ausreicht, um eine erfolgreiche Wiedereingliederung in das Arbeitsleben zu ermöglichen, bitten wir darum, uns umgehend schriftlich oder per Mail zu informieren. </w:t>
            </w:r>
          </w:p>
        </w:tc>
      </w:tr>
      <w:tr w:rsidR="00F5756B" w:rsidRPr="00F37448" w14:paraId="628603EB" w14:textId="77777777" w:rsidTr="003734E6">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72DE1" w14:textId="77777777" w:rsidR="00F5756B" w:rsidRPr="00F37448" w:rsidRDefault="00F5756B" w:rsidP="003734E6">
            <w:pPr>
              <w:rPr>
                <w:rFonts w:ascii="Arial" w:hAnsi="Arial" w:cs="Arial"/>
                <w:sz w:val="24"/>
                <w:szCs w:val="24"/>
              </w:rPr>
            </w:pPr>
            <w:r w:rsidRPr="00F37448">
              <w:rPr>
                <w:rFonts w:ascii="Arial" w:hAnsi="Arial" w:cs="Arial"/>
                <w:sz w:val="24"/>
                <w:szCs w:val="24"/>
              </w:rPr>
              <w:t>Rekonvaleszenz</w:t>
            </w:r>
          </w:p>
          <w:p w14:paraId="1727CE42" w14:textId="77777777" w:rsidR="00F5756B" w:rsidRPr="00F37448" w:rsidRDefault="00F5756B" w:rsidP="003734E6">
            <w:pPr>
              <w:rPr>
                <w:rFonts w:ascii="Arial" w:hAnsi="Arial" w:cs="Arial"/>
                <w:sz w:val="24"/>
                <w:szCs w:val="24"/>
              </w:rPr>
            </w:pPr>
            <w:r w:rsidRPr="00F37448">
              <w:rPr>
                <w:rFonts w:ascii="Arial" w:hAnsi="Arial" w:cs="Arial"/>
                <w:sz w:val="24"/>
                <w:szCs w:val="24"/>
              </w:rPr>
              <w:t>Ende</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07252" w14:textId="77777777" w:rsidR="00F5756B" w:rsidRPr="00F37448" w:rsidRDefault="00F5756B" w:rsidP="003734E6">
            <w:pPr>
              <w:rPr>
                <w:rFonts w:ascii="Arial" w:hAnsi="Arial" w:cs="Arial"/>
                <w:sz w:val="24"/>
                <w:szCs w:val="24"/>
              </w:rPr>
            </w:pPr>
            <w:r w:rsidRPr="00F37448">
              <w:rPr>
                <w:rFonts w:ascii="Arial" w:hAnsi="Arial" w:cs="Arial"/>
                <w:sz w:val="24"/>
                <w:szCs w:val="24"/>
              </w:rPr>
              <w:t>Ja</w:t>
            </w:r>
          </w:p>
        </w:tc>
        <w:tc>
          <w:tcPr>
            <w:tcW w:w="4677" w:type="dxa"/>
            <w:tcBorders>
              <w:top w:val="single" w:sz="4" w:space="0" w:color="auto"/>
              <w:left w:val="single" w:sz="4" w:space="0" w:color="auto"/>
              <w:bottom w:val="single" w:sz="4" w:space="0" w:color="auto"/>
              <w:right w:val="single" w:sz="4" w:space="0" w:color="auto"/>
            </w:tcBorders>
          </w:tcPr>
          <w:p w14:paraId="10CEA469" w14:textId="77777777" w:rsidR="00F5756B" w:rsidRPr="00F37448" w:rsidRDefault="00F5756B" w:rsidP="003734E6">
            <w:pPr>
              <w:rPr>
                <w:rFonts w:ascii="Arial" w:hAnsi="Arial" w:cs="Arial"/>
                <w:sz w:val="24"/>
                <w:szCs w:val="24"/>
                <w:highlight w:val="green"/>
              </w:rPr>
            </w:pPr>
            <w:r w:rsidRPr="00F37448">
              <w:rPr>
                <w:rFonts w:ascii="Arial" w:hAnsi="Arial" w:cs="Arial"/>
                <w:sz w:val="24"/>
                <w:szCs w:val="24"/>
              </w:rPr>
              <w:t>Anlage 7</w:t>
            </w:r>
          </w:p>
        </w:tc>
      </w:tr>
    </w:tbl>
    <w:p w14:paraId="4A513BEA" w14:textId="64D30659" w:rsidR="00F5756B" w:rsidRDefault="00F5756B" w:rsidP="00F5756B">
      <w:pPr>
        <w:rPr>
          <w:rFonts w:ascii="Arial" w:hAnsi="Arial" w:cs="Arial"/>
          <w:iCs/>
          <w:sz w:val="24"/>
          <w:szCs w:val="24"/>
        </w:rPr>
      </w:pPr>
    </w:p>
    <w:p w14:paraId="36F5FCF8" w14:textId="3BEA095D" w:rsidR="003734E6" w:rsidRDefault="003734E6" w:rsidP="003734E6">
      <w:pPr>
        <w:rPr>
          <w:rFonts w:ascii="Arial" w:hAnsi="Arial" w:cs="Arial"/>
          <w:iCs/>
          <w:color w:val="0070C0"/>
          <w:sz w:val="24"/>
          <w:szCs w:val="24"/>
        </w:rPr>
      </w:pPr>
      <w:r>
        <w:rPr>
          <w:rFonts w:ascii="Arial" w:hAnsi="Arial" w:cs="Arial"/>
          <w:iCs/>
          <w:color w:val="0070C0"/>
          <w:sz w:val="24"/>
          <w:szCs w:val="24"/>
        </w:rPr>
        <w:t xml:space="preserve">*Wie definieren sich die </w:t>
      </w:r>
      <w:proofErr w:type="spellStart"/>
      <w:r>
        <w:rPr>
          <w:rFonts w:ascii="Arial" w:hAnsi="Arial" w:cs="Arial"/>
          <w:iCs/>
          <w:color w:val="0070C0"/>
          <w:sz w:val="24"/>
          <w:szCs w:val="24"/>
        </w:rPr>
        <w:t>og</w:t>
      </w:r>
      <w:proofErr w:type="spellEnd"/>
      <w:r>
        <w:rPr>
          <w:rFonts w:ascii="Arial" w:hAnsi="Arial" w:cs="Arial"/>
          <w:iCs/>
          <w:color w:val="0070C0"/>
          <w:sz w:val="24"/>
          <w:szCs w:val="24"/>
        </w:rPr>
        <w:t>. Probleme</w:t>
      </w:r>
      <w:r w:rsidRPr="00BB6EE3">
        <w:rPr>
          <w:rFonts w:ascii="Arial" w:hAnsi="Arial" w:cs="Arial"/>
          <w:iCs/>
          <w:color w:val="0070C0"/>
          <w:sz w:val="24"/>
          <w:szCs w:val="24"/>
        </w:rPr>
        <w:t>:</w:t>
      </w:r>
      <w:r>
        <w:rPr>
          <w:rFonts w:ascii="Arial" w:hAnsi="Arial" w:cs="Arial"/>
          <w:iCs/>
          <w:color w:val="0070C0"/>
          <w:sz w:val="24"/>
          <w:szCs w:val="24"/>
        </w:rPr>
        <w:t xml:space="preserve"> Dies ist grundsätzlich der Fall, wenn der Dienstantritt nicht am vorgesehenen Tag stattfindet. Wir benötigen aber keine Meldung, wenn eine LK z.B. wegen einer Erkältung erst am dritten Arbeitstag ihre </w:t>
      </w:r>
      <w:proofErr w:type="spellStart"/>
      <w:r>
        <w:rPr>
          <w:rFonts w:ascii="Arial" w:hAnsi="Arial" w:cs="Arial"/>
          <w:iCs/>
          <w:color w:val="0070C0"/>
          <w:sz w:val="24"/>
          <w:szCs w:val="24"/>
        </w:rPr>
        <w:t>Rekon</w:t>
      </w:r>
      <w:proofErr w:type="spellEnd"/>
      <w:r>
        <w:rPr>
          <w:rFonts w:ascii="Arial" w:hAnsi="Arial" w:cs="Arial"/>
          <w:iCs/>
          <w:color w:val="0070C0"/>
          <w:sz w:val="24"/>
          <w:szCs w:val="24"/>
        </w:rPr>
        <w:t xml:space="preserve"> antritt. </w:t>
      </w:r>
    </w:p>
    <w:p w14:paraId="0EA762BF" w14:textId="77777777" w:rsidR="003734E6" w:rsidRPr="00F37448" w:rsidRDefault="003734E6" w:rsidP="00F5756B">
      <w:pPr>
        <w:rPr>
          <w:rFonts w:ascii="Arial" w:hAnsi="Arial" w:cs="Arial"/>
          <w:iCs/>
          <w:sz w:val="24"/>
          <w:szCs w:val="24"/>
        </w:rPr>
      </w:pPr>
    </w:p>
    <w:p w14:paraId="29746F47" w14:textId="77777777" w:rsidR="00F5756B" w:rsidRPr="00F37448" w:rsidRDefault="00F5756B" w:rsidP="00F5756B">
      <w:pPr>
        <w:rPr>
          <w:rFonts w:ascii="Arial" w:hAnsi="Arial" w:cs="Arial"/>
          <w:b/>
          <w:iCs/>
          <w:sz w:val="24"/>
          <w:szCs w:val="24"/>
        </w:rPr>
      </w:pPr>
      <w:r w:rsidRPr="00F37448">
        <w:rPr>
          <w:rFonts w:ascii="Arial" w:hAnsi="Arial" w:cs="Arial"/>
          <w:b/>
          <w:iCs/>
          <w:sz w:val="24"/>
          <w:szCs w:val="24"/>
        </w:rPr>
        <w:t xml:space="preserve">Hinweise: </w:t>
      </w:r>
    </w:p>
    <w:p w14:paraId="72DDC684" w14:textId="77777777" w:rsidR="00F5756B" w:rsidRPr="00F37448" w:rsidRDefault="00F5756B" w:rsidP="00F5756B">
      <w:pPr>
        <w:rPr>
          <w:rFonts w:ascii="Arial" w:hAnsi="Arial" w:cs="Arial"/>
          <w:iCs/>
          <w:sz w:val="24"/>
          <w:szCs w:val="24"/>
        </w:rPr>
      </w:pPr>
    </w:p>
    <w:p w14:paraId="411599FC"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Voraussetzung, dass Sie Dienstantrittsmeldungen in ASV erstellen können, ist, dass das RP die entsprechende Abordnung / Versetzung verfügt und in </w:t>
      </w:r>
      <w:proofErr w:type="spellStart"/>
      <w:r w:rsidRPr="00F37448">
        <w:rPr>
          <w:rFonts w:ascii="Arial" w:hAnsi="Arial" w:cs="Arial"/>
          <w:iCs/>
          <w:sz w:val="24"/>
          <w:szCs w:val="24"/>
        </w:rPr>
        <w:t>Dipsy</w:t>
      </w:r>
      <w:proofErr w:type="spellEnd"/>
      <w:r w:rsidRPr="00F37448">
        <w:rPr>
          <w:rFonts w:ascii="Arial" w:hAnsi="Arial" w:cs="Arial"/>
          <w:iCs/>
          <w:sz w:val="24"/>
          <w:szCs w:val="24"/>
        </w:rPr>
        <w:t xml:space="preserve"> eingegeben hat. Ist dies noch nicht möglich, können Sie das beigefügte Formular verwenden.</w:t>
      </w:r>
    </w:p>
    <w:p w14:paraId="74C11EE7" w14:textId="77777777" w:rsidR="00F5756B" w:rsidRPr="00F37448" w:rsidRDefault="00F5756B" w:rsidP="00F5756B">
      <w:pPr>
        <w:rPr>
          <w:rFonts w:ascii="Arial" w:hAnsi="Arial" w:cs="Arial"/>
          <w:iCs/>
          <w:sz w:val="24"/>
          <w:szCs w:val="24"/>
        </w:rPr>
      </w:pPr>
    </w:p>
    <w:p w14:paraId="2FCB7343"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Wenn die Junglehrer*innen vereidigt und verbeamtet werden, wird der Dienstantritt durch das Schulamt gemeldet. Gleiches gilt, wenn Lehrkräfte von einem anderen Bundesland nach Baden-Württemberg wechseln. Der Dienstantritt erfolgt mit der Vereidigung. Dabei unterschreiben die Lehrkräfte auch eine Dienstantrittsmeldung. Eine zusätzliche Dienstantrittsmeldung der Schule ist nicht erforderlich. </w:t>
      </w:r>
    </w:p>
    <w:p w14:paraId="2B11A82F" w14:textId="77777777" w:rsidR="00F5756B" w:rsidRDefault="00F5756B" w:rsidP="00F5756B">
      <w:pPr>
        <w:rPr>
          <w:rFonts w:ascii="Arial" w:hAnsi="Arial" w:cs="Arial"/>
          <w:iCs/>
          <w:sz w:val="24"/>
          <w:szCs w:val="24"/>
        </w:rPr>
      </w:pPr>
    </w:p>
    <w:p w14:paraId="293EEA7F" w14:textId="77777777" w:rsidR="00F5756B" w:rsidRPr="00F37448" w:rsidRDefault="00F5756B" w:rsidP="00F5756B">
      <w:pPr>
        <w:rPr>
          <w:rFonts w:ascii="Arial" w:hAnsi="Arial" w:cs="Arial"/>
          <w:iCs/>
          <w:sz w:val="24"/>
          <w:szCs w:val="24"/>
        </w:rPr>
      </w:pPr>
    </w:p>
    <w:p w14:paraId="6DB6C255" w14:textId="77777777" w:rsidR="00F5756B" w:rsidRPr="00F37448" w:rsidRDefault="00F5756B" w:rsidP="00F5756B">
      <w:pPr>
        <w:pStyle w:val="berschrift2"/>
      </w:pPr>
      <w:bookmarkStart w:id="16" w:name="_Toc145500293"/>
      <w:r w:rsidRPr="00F37448">
        <w:t>Krisenpläne der Schulen</w:t>
      </w:r>
      <w:bookmarkEnd w:id="16"/>
    </w:p>
    <w:p w14:paraId="174A1990" w14:textId="77777777" w:rsidR="00F5756B" w:rsidRPr="00F37448" w:rsidRDefault="00F5756B" w:rsidP="00F5756B">
      <w:pPr>
        <w:rPr>
          <w:rFonts w:ascii="Arial" w:hAnsi="Arial" w:cs="Arial"/>
          <w:iCs/>
          <w:sz w:val="24"/>
          <w:szCs w:val="24"/>
        </w:rPr>
      </w:pPr>
    </w:p>
    <w:p w14:paraId="10C36555"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Aktualisieren Sie Ihren Krisenplan bei Änderungen oder wenn er älter als zwei Jahre ist, und </w:t>
      </w:r>
      <w:r w:rsidRPr="00F37448">
        <w:rPr>
          <w:rFonts w:ascii="Arial" w:hAnsi="Arial" w:cs="Arial"/>
          <w:iCs/>
          <w:sz w:val="24"/>
          <w:szCs w:val="24"/>
          <w:u w:val="single"/>
        </w:rPr>
        <w:t>senden Sie aktualisierte Krisenpläne per E-Mail an das Polizeipräsidium Karlsruhe</w:t>
      </w:r>
      <w:r w:rsidRPr="00F37448">
        <w:rPr>
          <w:rFonts w:ascii="Arial" w:hAnsi="Arial" w:cs="Arial"/>
          <w:iCs/>
          <w:sz w:val="24"/>
          <w:szCs w:val="24"/>
        </w:rPr>
        <w:t xml:space="preserve"> (karlsruhe.pp.fest.flz.fuegr@polizei.bwl.de).  </w:t>
      </w:r>
    </w:p>
    <w:p w14:paraId="33133450"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Krisenpläne müssen </w:t>
      </w:r>
      <w:r w:rsidRPr="00F37448">
        <w:rPr>
          <w:rFonts w:ascii="Arial" w:hAnsi="Arial" w:cs="Arial"/>
          <w:iCs/>
          <w:sz w:val="24"/>
          <w:szCs w:val="24"/>
          <w:u w:val="single"/>
        </w:rPr>
        <w:t>nicht mehr</w:t>
      </w:r>
      <w:r w:rsidRPr="00F37448">
        <w:rPr>
          <w:rFonts w:ascii="Arial" w:hAnsi="Arial" w:cs="Arial"/>
          <w:iCs/>
          <w:sz w:val="24"/>
          <w:szCs w:val="24"/>
        </w:rPr>
        <w:t xml:space="preserve"> an das SSA übersendet werden.</w:t>
      </w:r>
    </w:p>
    <w:p w14:paraId="02CAB104" w14:textId="77777777" w:rsidR="00F5756B" w:rsidRPr="00F37448" w:rsidRDefault="00F5756B" w:rsidP="00F5756B">
      <w:pPr>
        <w:rPr>
          <w:rFonts w:ascii="Arial" w:hAnsi="Arial" w:cs="Arial"/>
          <w:iCs/>
          <w:sz w:val="24"/>
          <w:szCs w:val="24"/>
        </w:rPr>
      </w:pPr>
    </w:p>
    <w:p w14:paraId="34F592A9" w14:textId="77777777" w:rsidR="00F5756B" w:rsidRPr="00F37448" w:rsidRDefault="00F5756B" w:rsidP="00F5756B">
      <w:pPr>
        <w:rPr>
          <w:rFonts w:ascii="Arial" w:hAnsi="Arial" w:cs="Arial"/>
          <w:iCs/>
          <w:sz w:val="24"/>
          <w:szCs w:val="24"/>
        </w:rPr>
      </w:pPr>
    </w:p>
    <w:p w14:paraId="4C083DAE" w14:textId="77777777" w:rsidR="00F5756B" w:rsidRPr="00F37448" w:rsidRDefault="00F5756B" w:rsidP="00F5756B">
      <w:pPr>
        <w:pStyle w:val="berschrift2"/>
      </w:pPr>
      <w:bookmarkStart w:id="17" w:name="_Toc145500294"/>
      <w:r w:rsidRPr="00F37448">
        <w:t>Elternbeirat</w:t>
      </w:r>
      <w:bookmarkEnd w:id="17"/>
      <w:r w:rsidRPr="00F37448">
        <w:t xml:space="preserve"> </w:t>
      </w:r>
    </w:p>
    <w:p w14:paraId="73331659" w14:textId="77777777" w:rsidR="00F5756B" w:rsidRPr="00F37448" w:rsidRDefault="00F5756B" w:rsidP="00F5756B">
      <w:pPr>
        <w:rPr>
          <w:rStyle w:val="Hyperlink"/>
          <w:color w:val="auto"/>
        </w:rPr>
      </w:pPr>
    </w:p>
    <w:p w14:paraId="09ED41E1"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Die Liste der Elternbeiratsvorsitzenden muss </w:t>
      </w:r>
      <w:r w:rsidRPr="00F37448">
        <w:rPr>
          <w:rFonts w:ascii="Arial" w:hAnsi="Arial" w:cs="Arial"/>
          <w:iCs/>
          <w:sz w:val="24"/>
          <w:szCs w:val="24"/>
          <w:u w:val="single"/>
        </w:rPr>
        <w:t>nicht mehr</w:t>
      </w:r>
      <w:r w:rsidRPr="00F37448">
        <w:rPr>
          <w:rFonts w:ascii="Arial" w:hAnsi="Arial" w:cs="Arial"/>
          <w:iCs/>
          <w:sz w:val="24"/>
          <w:szCs w:val="24"/>
        </w:rPr>
        <w:t xml:space="preserve"> dem Schulamt übersendet werden. </w:t>
      </w:r>
    </w:p>
    <w:p w14:paraId="6E051DCA" w14:textId="77777777" w:rsidR="00F5756B" w:rsidRPr="00F37448" w:rsidRDefault="00F5756B" w:rsidP="00F5756B">
      <w:pPr>
        <w:rPr>
          <w:rFonts w:ascii="Arial" w:hAnsi="Arial" w:cs="Arial"/>
          <w:iCs/>
          <w:sz w:val="24"/>
          <w:szCs w:val="24"/>
        </w:rPr>
      </w:pPr>
    </w:p>
    <w:p w14:paraId="5554D268" w14:textId="3299E79F" w:rsidR="00F5756B" w:rsidRDefault="00F5756B" w:rsidP="00F5756B">
      <w:pPr>
        <w:rPr>
          <w:rFonts w:ascii="Arial" w:hAnsi="Arial"/>
          <w:b/>
          <w:sz w:val="24"/>
        </w:rPr>
      </w:pPr>
    </w:p>
    <w:p w14:paraId="3218BBB8" w14:textId="77777777" w:rsidR="00F5756B" w:rsidRPr="00F37448" w:rsidRDefault="00F5756B" w:rsidP="00F5756B">
      <w:pPr>
        <w:pStyle w:val="berschrift2"/>
      </w:pPr>
      <w:bookmarkStart w:id="18" w:name="_Toc145500295"/>
      <w:r w:rsidRPr="00F37448">
        <w:t>Kranzspenden / Nachrufe bei Todesfällen</w:t>
      </w:r>
      <w:bookmarkEnd w:id="18"/>
    </w:p>
    <w:p w14:paraId="79E656CF" w14:textId="77777777" w:rsidR="00F5756B" w:rsidRPr="00F37448" w:rsidRDefault="00F5756B" w:rsidP="00F5756B">
      <w:pPr>
        <w:rPr>
          <w:rFonts w:ascii="Arial" w:hAnsi="Arial" w:cs="Arial"/>
          <w:iCs/>
          <w:sz w:val="24"/>
          <w:szCs w:val="24"/>
        </w:rPr>
      </w:pPr>
    </w:p>
    <w:p w14:paraId="149D42A8"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Versterben Lehrkräfte, </w:t>
      </w:r>
      <w:r w:rsidRPr="00F37448">
        <w:rPr>
          <w:rFonts w:ascii="Arial" w:hAnsi="Arial" w:cs="Arial"/>
          <w:iCs/>
          <w:sz w:val="24"/>
          <w:szCs w:val="24"/>
          <w:u w:val="single"/>
        </w:rPr>
        <w:t>auch pensionierte</w:t>
      </w:r>
      <w:r w:rsidRPr="00F37448">
        <w:rPr>
          <w:rFonts w:ascii="Arial" w:hAnsi="Arial" w:cs="Arial"/>
          <w:iCs/>
          <w:sz w:val="24"/>
          <w:szCs w:val="24"/>
        </w:rPr>
        <w:t>, zeigt das Land BW als Arbeitgeber seine Anteilnahme mittels eines Kranzes. Bei aktiven Lehrkräften schalten wir zusätzlich eine Zeitungsanzeige.</w:t>
      </w:r>
    </w:p>
    <w:p w14:paraId="7012D975"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Bitte informieren Sie uns zeitnah über Todesfälle und übermitteln uns die wichtigsten Daten (Name, Dienststelle, Geburts- und Sterbedatum, Datum der Beerdigung). Das weitere wird durch uns veranlasst.</w:t>
      </w:r>
    </w:p>
    <w:p w14:paraId="1E2D40B6" w14:textId="77777777" w:rsidR="00F5756B" w:rsidRPr="00F37448" w:rsidRDefault="00F5756B" w:rsidP="00F5756B">
      <w:pPr>
        <w:rPr>
          <w:rFonts w:ascii="Arial" w:hAnsi="Arial" w:cs="Arial"/>
          <w:iCs/>
          <w:sz w:val="24"/>
          <w:szCs w:val="24"/>
        </w:rPr>
      </w:pPr>
    </w:p>
    <w:p w14:paraId="49184C7A"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Wünschen die Angehörigen keinen Kranz, so ist ausnahmsweise auch eine Spende an eine gemeinnützige und karitative Einrichtung möglich (bevorzugt Schulfördervereine). </w:t>
      </w:r>
    </w:p>
    <w:p w14:paraId="443AAD4D" w14:textId="77777777" w:rsidR="00F5756B" w:rsidRPr="00F37448" w:rsidRDefault="00F5756B" w:rsidP="00F5756B">
      <w:pPr>
        <w:rPr>
          <w:rFonts w:ascii="Arial" w:hAnsi="Arial" w:cs="Arial"/>
          <w:iCs/>
          <w:sz w:val="24"/>
          <w:szCs w:val="24"/>
        </w:rPr>
      </w:pPr>
    </w:p>
    <w:p w14:paraId="1A1739AB"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Rückfragen beantworten Herr Müller, Telefon 0721/605610-14, </w:t>
      </w:r>
      <w:hyperlink r:id="rId32" w:history="1">
        <w:r w:rsidRPr="00F37448">
          <w:rPr>
            <w:rStyle w:val="Hyperlink"/>
            <w:rFonts w:ascii="Arial" w:hAnsi="Arial" w:cs="Arial"/>
            <w:iCs/>
            <w:color w:val="auto"/>
            <w:sz w:val="24"/>
            <w:szCs w:val="24"/>
          </w:rPr>
          <w:t>wolfgang.mueller@ssa-ka.kv.bwl.de</w:t>
        </w:r>
      </w:hyperlink>
      <w:r w:rsidRPr="00F37448">
        <w:rPr>
          <w:rFonts w:ascii="Arial" w:hAnsi="Arial" w:cs="Arial"/>
          <w:iCs/>
          <w:sz w:val="24"/>
          <w:szCs w:val="24"/>
        </w:rPr>
        <w:t xml:space="preserve">, oder Frau Daiminger, Telefon 0721/605610-37, Email </w:t>
      </w:r>
      <w:hyperlink r:id="rId33" w:history="1">
        <w:r w:rsidRPr="00F37448">
          <w:rPr>
            <w:rStyle w:val="Hyperlink"/>
            <w:rFonts w:ascii="Arial" w:hAnsi="Arial" w:cs="Arial"/>
            <w:iCs/>
            <w:color w:val="auto"/>
            <w:sz w:val="24"/>
            <w:szCs w:val="24"/>
          </w:rPr>
          <w:t>maria.daiminger@ssa-ka.kv.bwl.de</w:t>
        </w:r>
      </w:hyperlink>
      <w:r w:rsidRPr="00F37448">
        <w:rPr>
          <w:rFonts w:ascii="Arial" w:hAnsi="Arial" w:cs="Arial"/>
          <w:iCs/>
          <w:sz w:val="24"/>
          <w:szCs w:val="24"/>
        </w:rPr>
        <w:t xml:space="preserve">. </w:t>
      </w:r>
    </w:p>
    <w:p w14:paraId="080C0EAB" w14:textId="77777777" w:rsidR="00F5756B" w:rsidRPr="00F37448" w:rsidRDefault="00F5756B" w:rsidP="00F5756B">
      <w:pPr>
        <w:rPr>
          <w:rFonts w:ascii="Arial" w:hAnsi="Arial" w:cs="Arial"/>
          <w:iCs/>
          <w:sz w:val="24"/>
          <w:szCs w:val="24"/>
        </w:rPr>
      </w:pPr>
    </w:p>
    <w:p w14:paraId="519B7CC7" w14:textId="77777777" w:rsidR="00F5756B" w:rsidRPr="00F37448" w:rsidRDefault="00F5756B" w:rsidP="00F5756B">
      <w:pPr>
        <w:rPr>
          <w:rFonts w:ascii="Arial" w:hAnsi="Arial" w:cs="Arial"/>
          <w:iCs/>
          <w:sz w:val="24"/>
          <w:szCs w:val="24"/>
        </w:rPr>
      </w:pPr>
    </w:p>
    <w:p w14:paraId="550EC325" w14:textId="77777777" w:rsidR="00F5756B" w:rsidRPr="00F37448" w:rsidRDefault="00F5756B" w:rsidP="00F5756B">
      <w:pPr>
        <w:pStyle w:val="berschrift2"/>
      </w:pPr>
      <w:bookmarkStart w:id="19" w:name="_Toc145500296"/>
      <w:r w:rsidRPr="00F37448">
        <w:t>Veränderung der Lebensverhältnisse einer LK durch Umzug/Namensänderung/Heirat/Scheidung</w:t>
      </w:r>
      <w:bookmarkEnd w:id="19"/>
    </w:p>
    <w:p w14:paraId="32614F03" w14:textId="77777777" w:rsidR="00F5756B" w:rsidRPr="00F37448" w:rsidRDefault="00F5756B" w:rsidP="00F5756B">
      <w:pPr>
        <w:rPr>
          <w:rFonts w:ascii="Arial" w:hAnsi="Arial"/>
          <w:sz w:val="24"/>
        </w:rPr>
      </w:pPr>
    </w:p>
    <w:p w14:paraId="5A21077F" w14:textId="77777777" w:rsidR="00F5756B" w:rsidRPr="00F37448" w:rsidRDefault="00F5756B" w:rsidP="00F5756B">
      <w:pPr>
        <w:rPr>
          <w:rFonts w:ascii="Arial" w:hAnsi="Arial"/>
          <w:sz w:val="24"/>
        </w:rPr>
      </w:pPr>
      <w:r w:rsidRPr="00F37448">
        <w:rPr>
          <w:rFonts w:ascii="Arial" w:hAnsi="Arial"/>
          <w:sz w:val="24"/>
        </w:rPr>
        <w:t xml:space="preserve">Veränderungen der Lebensverhältnisse werden durch die LBV Vordrucke LBV527, LBV527a und LBV538b1 angezeigt. </w:t>
      </w:r>
      <w:proofErr w:type="spellStart"/>
      <w:r w:rsidRPr="00F37448">
        <w:rPr>
          <w:rFonts w:ascii="Arial" w:hAnsi="Arial"/>
          <w:sz w:val="24"/>
        </w:rPr>
        <w:t>LKe</w:t>
      </w:r>
      <w:proofErr w:type="spellEnd"/>
      <w:r w:rsidRPr="00F37448">
        <w:rPr>
          <w:rFonts w:ascii="Arial" w:hAnsi="Arial"/>
          <w:sz w:val="24"/>
        </w:rPr>
        <w:t xml:space="preserve"> laden die Vordrucke beim LBV unter </w:t>
      </w:r>
      <w:hyperlink r:id="rId34" w:history="1">
        <w:r w:rsidRPr="00F37448">
          <w:rPr>
            <w:rStyle w:val="Hyperlink"/>
            <w:rFonts w:ascii="Arial" w:hAnsi="Arial"/>
            <w:color w:val="auto"/>
            <w:sz w:val="24"/>
          </w:rPr>
          <w:t>https://lbv.landbw.de/vordrucke</w:t>
        </w:r>
      </w:hyperlink>
      <w:r w:rsidRPr="00F37448">
        <w:rPr>
          <w:rFonts w:ascii="Arial" w:hAnsi="Arial"/>
          <w:sz w:val="24"/>
        </w:rPr>
        <w:t xml:space="preserve"> herunter und senden die ausgefüllten Dokumente (PDF) an das SSA. Das SSA leitet die Vordrucke zur Datenverarbeitung an das RP KA und das LBV weiter.</w:t>
      </w:r>
    </w:p>
    <w:p w14:paraId="40297212" w14:textId="77777777" w:rsidR="00F5756B" w:rsidRPr="00F37448" w:rsidRDefault="00F5756B" w:rsidP="00F5756B">
      <w:pPr>
        <w:rPr>
          <w:rFonts w:ascii="Arial" w:hAnsi="Arial"/>
          <w:sz w:val="24"/>
        </w:rPr>
      </w:pPr>
    </w:p>
    <w:p w14:paraId="1109FBB4" w14:textId="77777777" w:rsidR="00F5756B" w:rsidRDefault="00F5756B" w:rsidP="00F5756B">
      <w:pPr>
        <w:rPr>
          <w:rFonts w:ascii="Arial" w:hAnsi="Arial" w:cs="Arial"/>
          <w:iCs/>
          <w:sz w:val="24"/>
          <w:szCs w:val="24"/>
        </w:rPr>
      </w:pPr>
    </w:p>
    <w:p w14:paraId="4709CFBA" w14:textId="77777777" w:rsidR="00F5756B" w:rsidRPr="00F37448" w:rsidRDefault="00F5756B" w:rsidP="00F5756B">
      <w:pPr>
        <w:pStyle w:val="berschrift2"/>
        <w:rPr>
          <w:color w:val="0070C0"/>
        </w:rPr>
      </w:pPr>
      <w:bookmarkStart w:id="20" w:name="_Toc145500297"/>
      <w:r>
        <w:rPr>
          <w:color w:val="0070C0"/>
        </w:rPr>
        <w:t>Unfallmeldungen</w:t>
      </w:r>
      <w:bookmarkEnd w:id="20"/>
    </w:p>
    <w:p w14:paraId="5E72FA45" w14:textId="77777777" w:rsidR="00F5756B" w:rsidRPr="00F37448" w:rsidRDefault="00F5756B" w:rsidP="00F5756B">
      <w:pPr>
        <w:rPr>
          <w:rFonts w:ascii="Arial" w:hAnsi="Arial"/>
          <w:color w:val="0070C0"/>
          <w:sz w:val="24"/>
        </w:rPr>
      </w:pPr>
    </w:p>
    <w:p w14:paraId="4F9713CE" w14:textId="77777777" w:rsidR="009E3E11" w:rsidRPr="009E3E11" w:rsidRDefault="009E3E11" w:rsidP="009E3E11">
      <w:pPr>
        <w:rPr>
          <w:rFonts w:ascii="Arial" w:hAnsi="Arial"/>
          <w:color w:val="0070C0"/>
          <w:sz w:val="24"/>
          <w:u w:val="single"/>
        </w:rPr>
      </w:pPr>
      <w:r w:rsidRPr="009E3E11">
        <w:rPr>
          <w:rFonts w:ascii="Arial" w:hAnsi="Arial"/>
          <w:color w:val="0070C0"/>
          <w:sz w:val="24"/>
          <w:u w:val="single"/>
        </w:rPr>
        <w:t xml:space="preserve">Beamte: </w:t>
      </w:r>
    </w:p>
    <w:p w14:paraId="71DFB481" w14:textId="77777777" w:rsidR="009E3E11" w:rsidRPr="009E3E11" w:rsidRDefault="009E3E11" w:rsidP="009E3E11">
      <w:pPr>
        <w:rPr>
          <w:rFonts w:ascii="Arial" w:hAnsi="Arial"/>
          <w:color w:val="0070C0"/>
          <w:sz w:val="24"/>
        </w:rPr>
      </w:pPr>
    </w:p>
    <w:p w14:paraId="2E1C9D91" w14:textId="5C376B8B" w:rsidR="009E3E11" w:rsidRPr="009E3E11" w:rsidRDefault="009E3E11" w:rsidP="009E3E11">
      <w:pPr>
        <w:rPr>
          <w:rFonts w:ascii="Arial" w:hAnsi="Arial"/>
          <w:color w:val="0070C0"/>
          <w:sz w:val="24"/>
        </w:rPr>
      </w:pPr>
      <w:r w:rsidRPr="009E3E11">
        <w:rPr>
          <w:rFonts w:ascii="Arial" w:hAnsi="Arial"/>
          <w:color w:val="0070C0"/>
          <w:sz w:val="24"/>
        </w:rPr>
        <w:t>Meldefristen</w:t>
      </w:r>
    </w:p>
    <w:p w14:paraId="1AD5A250" w14:textId="77777777" w:rsidR="009E3E11" w:rsidRPr="009E3E11" w:rsidRDefault="009E3E11" w:rsidP="009E3E11">
      <w:pPr>
        <w:rPr>
          <w:rFonts w:ascii="Arial" w:hAnsi="Arial"/>
          <w:color w:val="0070C0"/>
          <w:sz w:val="24"/>
        </w:rPr>
      </w:pPr>
      <w:r w:rsidRPr="009E3E11">
        <w:rPr>
          <w:rFonts w:ascii="Arial" w:hAnsi="Arial"/>
          <w:color w:val="0070C0"/>
          <w:sz w:val="24"/>
        </w:rPr>
        <w:t>Sachschaden: innerhalb von 3 Monaten, ggf. Rechnungen der Meldung beilegen</w:t>
      </w:r>
    </w:p>
    <w:p w14:paraId="10C09A5A" w14:textId="77777777" w:rsidR="009E3E11" w:rsidRPr="009E3E11" w:rsidRDefault="009E3E11" w:rsidP="009E3E11">
      <w:pPr>
        <w:rPr>
          <w:rFonts w:ascii="Arial" w:hAnsi="Arial"/>
          <w:color w:val="0070C0"/>
          <w:sz w:val="24"/>
        </w:rPr>
      </w:pPr>
      <w:r w:rsidRPr="009E3E11">
        <w:rPr>
          <w:rFonts w:ascii="Arial" w:hAnsi="Arial"/>
          <w:color w:val="0070C0"/>
          <w:sz w:val="24"/>
        </w:rPr>
        <w:t>Parkschäden: innerhalb 1 Monat,</w:t>
      </w:r>
    </w:p>
    <w:p w14:paraId="47EE2684" w14:textId="77777777" w:rsidR="009E3E11" w:rsidRPr="009E3E11" w:rsidRDefault="009E3E11" w:rsidP="009E3E11">
      <w:pPr>
        <w:rPr>
          <w:rFonts w:ascii="Arial" w:hAnsi="Arial"/>
          <w:color w:val="0070C0"/>
          <w:sz w:val="24"/>
        </w:rPr>
      </w:pPr>
      <w:r w:rsidRPr="009E3E11">
        <w:rPr>
          <w:rFonts w:ascii="Arial" w:hAnsi="Arial"/>
          <w:color w:val="0070C0"/>
          <w:sz w:val="24"/>
        </w:rPr>
        <w:t>Körperschaden: innerhalb 2 Jahren</w:t>
      </w:r>
    </w:p>
    <w:p w14:paraId="16487C28" w14:textId="77777777" w:rsidR="009E3E11" w:rsidRPr="009E3E11" w:rsidRDefault="009E3E11" w:rsidP="009E3E11">
      <w:pPr>
        <w:rPr>
          <w:rFonts w:ascii="Arial" w:hAnsi="Arial"/>
          <w:color w:val="0070C0"/>
          <w:sz w:val="24"/>
        </w:rPr>
      </w:pPr>
    </w:p>
    <w:p w14:paraId="75CFDB14" w14:textId="1D7E71B0" w:rsidR="009E3E11" w:rsidRPr="009E3E11" w:rsidRDefault="009E3E11" w:rsidP="009E3E11">
      <w:pPr>
        <w:pStyle w:val="Listenabsatz"/>
        <w:numPr>
          <w:ilvl w:val="0"/>
          <w:numId w:val="33"/>
        </w:numPr>
        <w:ind w:left="284" w:hanging="284"/>
        <w:rPr>
          <w:rFonts w:ascii="Arial" w:hAnsi="Arial"/>
          <w:color w:val="0070C0"/>
        </w:rPr>
      </w:pPr>
      <w:r>
        <w:rPr>
          <w:rFonts w:ascii="Arial" w:hAnsi="Arial"/>
          <w:color w:val="0070C0"/>
        </w:rPr>
        <w:t xml:space="preserve">Das </w:t>
      </w:r>
      <w:r w:rsidRPr="009E3E11">
        <w:rPr>
          <w:rFonts w:ascii="Arial" w:hAnsi="Arial"/>
          <w:color w:val="0070C0"/>
        </w:rPr>
        <w:t xml:space="preserve">Formular </w:t>
      </w:r>
      <w:r>
        <w:rPr>
          <w:rFonts w:ascii="Arial" w:hAnsi="Arial"/>
          <w:color w:val="0070C0"/>
        </w:rPr>
        <w:t xml:space="preserve">zur </w:t>
      </w:r>
      <w:r w:rsidRPr="009E3E11">
        <w:rPr>
          <w:rFonts w:ascii="Arial" w:hAnsi="Arial"/>
          <w:color w:val="0070C0"/>
        </w:rPr>
        <w:t xml:space="preserve">Unfallmeldung </w:t>
      </w:r>
      <w:r>
        <w:rPr>
          <w:rFonts w:ascii="Arial" w:hAnsi="Arial"/>
          <w:color w:val="0070C0"/>
        </w:rPr>
        <w:t>inkl. ausführlichem Merkblatt finden Sie auf der HP des</w:t>
      </w:r>
      <w:r w:rsidRPr="009E3E11">
        <w:rPr>
          <w:rFonts w:ascii="Arial" w:hAnsi="Arial"/>
          <w:color w:val="0070C0"/>
        </w:rPr>
        <w:t xml:space="preserve"> RP</w:t>
      </w:r>
      <w:r>
        <w:rPr>
          <w:rFonts w:ascii="Arial" w:hAnsi="Arial"/>
          <w:color w:val="0070C0"/>
        </w:rPr>
        <w:t xml:space="preserve"> KA unter</w:t>
      </w:r>
      <w:r w:rsidRPr="009E3E11">
        <w:rPr>
          <w:rFonts w:ascii="Arial" w:hAnsi="Arial"/>
          <w:color w:val="0070C0"/>
        </w:rPr>
        <w:t xml:space="preserve"> </w:t>
      </w:r>
      <w:hyperlink r:id="rId35" w:history="1">
        <w:r w:rsidRPr="00F726DF">
          <w:rPr>
            <w:rStyle w:val="Hyperlink"/>
            <w:rFonts w:ascii="Arial" w:hAnsi="Arial"/>
          </w:rPr>
          <w:t>https://rp.baden-wuerttemberg.de/rpk/abt7/schulformulare/</w:t>
        </w:r>
      </w:hyperlink>
      <w:r>
        <w:rPr>
          <w:rFonts w:ascii="Arial" w:hAnsi="Arial"/>
          <w:color w:val="0070C0"/>
        </w:rPr>
        <w:t xml:space="preserve">. </w:t>
      </w:r>
    </w:p>
    <w:p w14:paraId="256EB42C" w14:textId="421265FA" w:rsidR="009E3E11" w:rsidRPr="009E3E11" w:rsidRDefault="009E3E11" w:rsidP="009E3E11">
      <w:pPr>
        <w:pStyle w:val="Listenabsatz"/>
        <w:numPr>
          <w:ilvl w:val="0"/>
          <w:numId w:val="33"/>
        </w:numPr>
        <w:ind w:left="284" w:hanging="284"/>
        <w:rPr>
          <w:rFonts w:ascii="Arial" w:hAnsi="Arial"/>
          <w:color w:val="0070C0"/>
        </w:rPr>
      </w:pPr>
      <w:r w:rsidRPr="009E3E11">
        <w:rPr>
          <w:rFonts w:ascii="Arial" w:hAnsi="Arial"/>
          <w:color w:val="0070C0"/>
        </w:rPr>
        <w:t>Formular mit Unterschrift der Schulleitung und Dienstsiegel oder Schulstempel ans SSA senden. Bei Unfällen der Schulleitung erfolgt di</w:t>
      </w:r>
      <w:r>
        <w:rPr>
          <w:rFonts w:ascii="Arial" w:hAnsi="Arial"/>
          <w:color w:val="0070C0"/>
        </w:rPr>
        <w:t>e Unterzeichnung durch das SSA.</w:t>
      </w:r>
    </w:p>
    <w:p w14:paraId="3DF47B48" w14:textId="0317CE63" w:rsidR="009E3E11" w:rsidRPr="009E3E11" w:rsidRDefault="009E3E11" w:rsidP="009E3E11">
      <w:pPr>
        <w:pStyle w:val="Listenabsatz"/>
        <w:numPr>
          <w:ilvl w:val="0"/>
          <w:numId w:val="33"/>
        </w:numPr>
        <w:ind w:left="284" w:hanging="284"/>
        <w:rPr>
          <w:rFonts w:ascii="Arial" w:hAnsi="Arial"/>
          <w:color w:val="0070C0"/>
        </w:rPr>
      </w:pPr>
      <w:r w:rsidRPr="009E3E11">
        <w:rPr>
          <w:rFonts w:ascii="Arial" w:hAnsi="Arial"/>
          <w:color w:val="0070C0"/>
        </w:rPr>
        <w:t>Für die Statistik müssen Schulleitungen Unfälle bei der Unfa</w:t>
      </w:r>
      <w:r>
        <w:rPr>
          <w:rFonts w:ascii="Arial" w:hAnsi="Arial"/>
          <w:color w:val="0070C0"/>
        </w:rPr>
        <w:t>llkasse Baden-Württemberg unter</w:t>
      </w:r>
      <w:r w:rsidRPr="009E3E11">
        <w:rPr>
          <w:rFonts w:ascii="Arial" w:hAnsi="Arial"/>
          <w:color w:val="0070C0"/>
        </w:rPr>
        <w:t xml:space="preserve"> </w:t>
      </w:r>
      <w:hyperlink r:id="rId36" w:history="1">
        <w:r w:rsidRPr="00F726DF">
          <w:rPr>
            <w:rStyle w:val="Hyperlink"/>
            <w:rFonts w:ascii="Arial" w:hAnsi="Arial"/>
          </w:rPr>
          <w:t>https://www.ukbw.de/informationen-service/service/online-dienste/unfallanzeigenberufskrankheitendienstunfaelle/dienstunfaelle-der-beamten-melden/</w:t>
        </w:r>
      </w:hyperlink>
      <w:r>
        <w:rPr>
          <w:rFonts w:ascii="Arial" w:hAnsi="Arial"/>
          <w:color w:val="0070C0"/>
        </w:rPr>
        <w:t xml:space="preserve"> </w:t>
      </w:r>
      <w:r w:rsidRPr="009E3E11">
        <w:rPr>
          <w:rFonts w:ascii="Arial" w:hAnsi="Arial"/>
          <w:color w:val="0070C0"/>
        </w:rPr>
        <w:t xml:space="preserve">melden. Nicht meldepflichtig sind sämtliche Wegeunfälle und Dienstunfälle mit weniger als 3 Ausfalltagen (mindestens 3 Kalendertage ohne den Unfalltag selbst). </w:t>
      </w:r>
    </w:p>
    <w:p w14:paraId="5F3D211B" w14:textId="7B0640A4" w:rsidR="009E3E11" w:rsidRPr="009E3E11" w:rsidRDefault="009E3E11" w:rsidP="009E3E11">
      <w:pPr>
        <w:pStyle w:val="Listenabsatz"/>
        <w:numPr>
          <w:ilvl w:val="0"/>
          <w:numId w:val="33"/>
        </w:numPr>
        <w:ind w:left="284" w:hanging="284"/>
        <w:rPr>
          <w:rFonts w:ascii="Arial" w:hAnsi="Arial"/>
          <w:color w:val="0070C0"/>
        </w:rPr>
      </w:pPr>
      <w:r w:rsidRPr="009E3E11">
        <w:rPr>
          <w:rFonts w:ascii="Arial" w:hAnsi="Arial"/>
          <w:color w:val="0070C0"/>
        </w:rPr>
        <w:t xml:space="preserve">bei Körperschäden prüft das RP, ob der Unfall als Dienstunfall anerkannt wird und fordert ggf. eine Kausalitätsbescheinigung des Arztes an. </w:t>
      </w:r>
    </w:p>
    <w:p w14:paraId="472BFD8C" w14:textId="0141D1EA" w:rsidR="009E3E11" w:rsidRPr="009E3E11" w:rsidRDefault="009E3E11" w:rsidP="009E3E11">
      <w:pPr>
        <w:rPr>
          <w:rFonts w:ascii="Arial" w:hAnsi="Arial"/>
          <w:color w:val="0070C0"/>
          <w:sz w:val="24"/>
        </w:rPr>
      </w:pPr>
      <w:r w:rsidRPr="009E3E11">
        <w:rPr>
          <w:rFonts w:ascii="Arial" w:hAnsi="Arial"/>
          <w:color w:val="0070C0"/>
          <w:sz w:val="24"/>
        </w:rPr>
        <w:t>Wenn der Dienstunfall bereits durch das RP anerka</w:t>
      </w:r>
      <w:r>
        <w:rPr>
          <w:rFonts w:ascii="Arial" w:hAnsi="Arial"/>
          <w:color w:val="0070C0"/>
          <w:sz w:val="24"/>
        </w:rPr>
        <w:t>nnt wurde, muss die LK die Rech</w:t>
      </w:r>
      <w:r w:rsidRPr="009E3E11">
        <w:rPr>
          <w:rFonts w:ascii="Arial" w:hAnsi="Arial"/>
          <w:color w:val="0070C0"/>
          <w:sz w:val="24"/>
        </w:rPr>
        <w:t xml:space="preserve">nungen im </w:t>
      </w:r>
      <w:r w:rsidRPr="009E3E11">
        <w:rPr>
          <w:rFonts w:ascii="Arial" w:hAnsi="Arial"/>
          <w:color w:val="0070C0"/>
          <w:sz w:val="24"/>
          <w:u w:val="single"/>
        </w:rPr>
        <w:t>Original</w:t>
      </w:r>
      <w:r w:rsidRPr="009E3E11">
        <w:rPr>
          <w:rFonts w:ascii="Arial" w:hAnsi="Arial"/>
          <w:color w:val="0070C0"/>
          <w:sz w:val="24"/>
        </w:rPr>
        <w:t xml:space="preserve"> zusammen mit dem </w:t>
      </w:r>
      <w:r w:rsidRPr="009E3E11">
        <w:rPr>
          <w:rFonts w:ascii="Arial" w:hAnsi="Arial"/>
          <w:color w:val="0070C0"/>
          <w:sz w:val="24"/>
          <w:u w:val="single"/>
        </w:rPr>
        <w:t>LBV-Formular 303 in Papierform</w:t>
      </w:r>
      <w:r w:rsidRPr="009E3E11">
        <w:rPr>
          <w:rFonts w:ascii="Arial" w:hAnsi="Arial"/>
          <w:color w:val="0070C0"/>
          <w:sz w:val="24"/>
        </w:rPr>
        <w:t xml:space="preserve"> direkt ans LBV schicken. Die Rechnungen dürfen </w:t>
      </w:r>
      <w:r w:rsidRPr="009E3E11">
        <w:rPr>
          <w:rFonts w:ascii="Arial" w:hAnsi="Arial"/>
          <w:color w:val="0070C0"/>
          <w:sz w:val="24"/>
          <w:u w:val="single"/>
        </w:rPr>
        <w:t>nicht</w:t>
      </w:r>
      <w:r w:rsidRPr="009E3E11">
        <w:rPr>
          <w:rFonts w:ascii="Arial" w:hAnsi="Arial"/>
          <w:color w:val="0070C0"/>
          <w:sz w:val="24"/>
        </w:rPr>
        <w:t xml:space="preserve"> bei der Beihilfe eingereicht werden.</w:t>
      </w:r>
    </w:p>
    <w:p w14:paraId="39F0D1A3" w14:textId="77777777" w:rsidR="009E3E11" w:rsidRPr="009E3E11" w:rsidRDefault="009E3E11" w:rsidP="009E3E11">
      <w:pPr>
        <w:rPr>
          <w:rFonts w:ascii="Arial" w:hAnsi="Arial"/>
          <w:color w:val="0070C0"/>
          <w:sz w:val="24"/>
        </w:rPr>
      </w:pPr>
    </w:p>
    <w:p w14:paraId="66A727B0" w14:textId="77777777" w:rsidR="009E3E11" w:rsidRPr="009E3E11" w:rsidRDefault="009E3E11" w:rsidP="009E3E11">
      <w:pPr>
        <w:rPr>
          <w:rFonts w:ascii="Arial" w:hAnsi="Arial"/>
          <w:color w:val="0070C0"/>
          <w:sz w:val="24"/>
          <w:u w:val="single"/>
        </w:rPr>
      </w:pPr>
      <w:r w:rsidRPr="009E3E11">
        <w:rPr>
          <w:rFonts w:ascii="Arial" w:hAnsi="Arial"/>
          <w:color w:val="0070C0"/>
          <w:sz w:val="24"/>
          <w:u w:val="single"/>
        </w:rPr>
        <w:t xml:space="preserve">Arbeitnehmer: </w:t>
      </w:r>
    </w:p>
    <w:p w14:paraId="35AA8419" w14:textId="77777777" w:rsidR="009E3E11" w:rsidRPr="009E3E11" w:rsidRDefault="009E3E11" w:rsidP="009E3E11">
      <w:pPr>
        <w:rPr>
          <w:rFonts w:ascii="Arial" w:hAnsi="Arial"/>
          <w:color w:val="0070C0"/>
          <w:sz w:val="24"/>
        </w:rPr>
      </w:pPr>
    </w:p>
    <w:p w14:paraId="699A81E8" w14:textId="0119A9B7" w:rsidR="009E3E11" w:rsidRPr="009E3E11" w:rsidRDefault="009E3E11" w:rsidP="009E3E11">
      <w:pPr>
        <w:rPr>
          <w:rFonts w:ascii="Arial" w:hAnsi="Arial"/>
          <w:color w:val="0070C0"/>
          <w:sz w:val="24"/>
        </w:rPr>
      </w:pPr>
      <w:r w:rsidRPr="009E3E11">
        <w:rPr>
          <w:rFonts w:ascii="Arial" w:hAnsi="Arial"/>
          <w:color w:val="0070C0"/>
          <w:sz w:val="24"/>
        </w:rPr>
        <w:t>Bei Sachschäden/Körperschäden anderer Personen: Regulierung über Haftpflicht- bzw. Kaskoversicherung des Arbeitnehmers</w:t>
      </w:r>
    </w:p>
    <w:p w14:paraId="67767E6A" w14:textId="77777777" w:rsidR="009E3E11" w:rsidRPr="009E3E11" w:rsidRDefault="009E3E11" w:rsidP="009E3E11">
      <w:pPr>
        <w:rPr>
          <w:rFonts w:ascii="Arial" w:hAnsi="Arial"/>
          <w:color w:val="0070C0"/>
          <w:sz w:val="24"/>
        </w:rPr>
      </w:pPr>
    </w:p>
    <w:p w14:paraId="47DCA03E" w14:textId="0E8A6A94" w:rsidR="009E3E11" w:rsidRPr="009E3E11" w:rsidRDefault="009E3E11" w:rsidP="009E3E11">
      <w:pPr>
        <w:rPr>
          <w:rFonts w:ascii="Arial" w:hAnsi="Arial"/>
          <w:color w:val="0070C0"/>
          <w:sz w:val="24"/>
        </w:rPr>
      </w:pPr>
      <w:r w:rsidRPr="009E3E11">
        <w:rPr>
          <w:rFonts w:ascii="Arial" w:hAnsi="Arial"/>
          <w:color w:val="0070C0"/>
          <w:sz w:val="24"/>
        </w:rPr>
        <w:t>Bei Körperschäden</w:t>
      </w:r>
      <w:r>
        <w:rPr>
          <w:rFonts w:ascii="Arial" w:hAnsi="Arial"/>
          <w:color w:val="0070C0"/>
          <w:sz w:val="24"/>
        </w:rPr>
        <w:t>:</w:t>
      </w:r>
      <w:r w:rsidRPr="009E3E11">
        <w:rPr>
          <w:rFonts w:ascii="Arial" w:hAnsi="Arial"/>
          <w:color w:val="0070C0"/>
          <w:sz w:val="24"/>
        </w:rPr>
        <w:t xml:space="preserve">  </w:t>
      </w:r>
    </w:p>
    <w:p w14:paraId="75FC4E66" w14:textId="6F233D5A" w:rsidR="009E3E11" w:rsidRPr="009E3E11" w:rsidRDefault="009E3E11" w:rsidP="009E3E11">
      <w:pPr>
        <w:pStyle w:val="Listenabsatz"/>
        <w:numPr>
          <w:ilvl w:val="0"/>
          <w:numId w:val="35"/>
        </w:numPr>
        <w:ind w:left="284" w:hanging="284"/>
        <w:rPr>
          <w:rFonts w:ascii="Arial" w:hAnsi="Arial"/>
          <w:color w:val="0070C0"/>
        </w:rPr>
      </w:pPr>
      <w:r w:rsidRPr="009E3E11">
        <w:rPr>
          <w:rFonts w:ascii="Arial" w:hAnsi="Arial"/>
          <w:color w:val="0070C0"/>
        </w:rPr>
        <w:t xml:space="preserve">Beim Arztbesuch </w:t>
      </w:r>
      <w:r w:rsidR="00EC676E">
        <w:rPr>
          <w:rFonts w:ascii="Arial" w:hAnsi="Arial"/>
          <w:color w:val="0070C0"/>
        </w:rPr>
        <w:t xml:space="preserve">(Durchgangsarzt) </w:t>
      </w:r>
      <w:r w:rsidRPr="009E3E11">
        <w:rPr>
          <w:rFonts w:ascii="Arial" w:hAnsi="Arial"/>
          <w:color w:val="0070C0"/>
        </w:rPr>
        <w:t xml:space="preserve">als Dienstunfall angeben </w:t>
      </w:r>
    </w:p>
    <w:p w14:paraId="6B58A420" w14:textId="245083F3" w:rsidR="009E3E11" w:rsidRPr="009E3E11" w:rsidRDefault="009E3E11" w:rsidP="009E3E11">
      <w:pPr>
        <w:pStyle w:val="Listenabsatz"/>
        <w:numPr>
          <w:ilvl w:val="0"/>
          <w:numId w:val="35"/>
        </w:numPr>
        <w:ind w:left="284" w:hanging="284"/>
        <w:rPr>
          <w:rFonts w:ascii="Arial" w:hAnsi="Arial"/>
          <w:color w:val="0070C0"/>
        </w:rPr>
      </w:pPr>
      <w:r w:rsidRPr="009E3E11">
        <w:rPr>
          <w:rFonts w:ascii="Arial" w:hAnsi="Arial"/>
          <w:color w:val="0070C0"/>
        </w:rPr>
        <w:t>Meldung bei der Unfallkasse Baden-Württemberg durch</w:t>
      </w:r>
      <w:r>
        <w:rPr>
          <w:rFonts w:ascii="Arial" w:hAnsi="Arial"/>
          <w:color w:val="0070C0"/>
        </w:rPr>
        <w:t xml:space="preserve"> die Schulleitung online unter </w:t>
      </w:r>
      <w:hyperlink r:id="rId37" w:history="1">
        <w:r w:rsidRPr="00F726DF">
          <w:rPr>
            <w:rStyle w:val="Hyperlink"/>
            <w:rFonts w:ascii="Arial" w:hAnsi="Arial"/>
          </w:rPr>
          <w:t>https://www.ukbw.de/informationen-service/service/online-dienste/unfallanzeigenberufskrankheitendienstunfaelle/meldung-von-arbeits-und-wegeunfaellen/</w:t>
        </w:r>
      </w:hyperlink>
      <w:r>
        <w:rPr>
          <w:rFonts w:ascii="Arial" w:hAnsi="Arial"/>
          <w:color w:val="0070C0"/>
        </w:rPr>
        <w:t xml:space="preserve"> </w:t>
      </w:r>
    </w:p>
    <w:p w14:paraId="5D26F280" w14:textId="77777777" w:rsidR="00F5756B" w:rsidRPr="00F37448" w:rsidRDefault="00F5756B" w:rsidP="00F5756B">
      <w:pPr>
        <w:pStyle w:val="berschrift2"/>
        <w:rPr>
          <w:color w:val="0070C0"/>
        </w:rPr>
      </w:pPr>
      <w:bookmarkStart w:id="21" w:name="_Toc145500298"/>
      <w:bookmarkStart w:id="22" w:name="_GoBack"/>
      <w:bookmarkEnd w:id="22"/>
      <w:r>
        <w:rPr>
          <w:color w:val="0070C0"/>
        </w:rPr>
        <w:t>Handschlagslehrkräfte</w:t>
      </w:r>
      <w:bookmarkEnd w:id="21"/>
    </w:p>
    <w:p w14:paraId="3A31FB8E" w14:textId="77777777" w:rsidR="00F5756B" w:rsidRPr="00F37448" w:rsidRDefault="00F5756B" w:rsidP="00F5756B">
      <w:pPr>
        <w:rPr>
          <w:rFonts w:ascii="Arial" w:hAnsi="Arial"/>
          <w:color w:val="0070C0"/>
          <w:sz w:val="24"/>
        </w:rPr>
      </w:pPr>
    </w:p>
    <w:p w14:paraId="2A8C555F" w14:textId="77777777" w:rsidR="00F5756B" w:rsidRDefault="00F5756B" w:rsidP="00F5756B">
      <w:pPr>
        <w:rPr>
          <w:rFonts w:ascii="Arial" w:hAnsi="Arial"/>
          <w:color w:val="0070C0"/>
          <w:sz w:val="24"/>
        </w:rPr>
      </w:pPr>
      <w:r>
        <w:rPr>
          <w:rFonts w:ascii="Arial" w:hAnsi="Arial"/>
          <w:color w:val="0070C0"/>
          <w:sz w:val="24"/>
        </w:rPr>
        <w:t xml:space="preserve">Alle Grundschulen, Gemeinschaftsschulen mit Primarstufe und </w:t>
      </w:r>
      <w:proofErr w:type="spellStart"/>
      <w:r>
        <w:rPr>
          <w:rFonts w:ascii="Arial" w:hAnsi="Arial"/>
          <w:color w:val="0070C0"/>
          <w:sz w:val="24"/>
        </w:rPr>
        <w:t>SBBZen</w:t>
      </w:r>
      <w:proofErr w:type="spellEnd"/>
      <w:r>
        <w:rPr>
          <w:rFonts w:ascii="Arial" w:hAnsi="Arial"/>
          <w:color w:val="0070C0"/>
          <w:sz w:val="24"/>
        </w:rPr>
        <w:t xml:space="preserve"> mit Grundstufe haben ein Zeitkontingent von 70 Unterrichtsstunden pro Kalenderjahr für Handschlagslehrkräfte. In einer GHRWS oder GMS kann die Handschlagslehrkraft auch in der Sek I eingesetzt werden. </w:t>
      </w:r>
    </w:p>
    <w:p w14:paraId="64B3EEBB" w14:textId="77777777" w:rsidR="00F5756B" w:rsidRDefault="00F5756B" w:rsidP="00F5756B">
      <w:pPr>
        <w:rPr>
          <w:rFonts w:ascii="Arial" w:hAnsi="Arial"/>
          <w:color w:val="0070C0"/>
          <w:sz w:val="24"/>
        </w:rPr>
      </w:pPr>
      <w:r>
        <w:rPr>
          <w:rFonts w:ascii="Arial" w:hAnsi="Arial"/>
          <w:color w:val="0070C0"/>
          <w:sz w:val="24"/>
        </w:rPr>
        <w:t xml:space="preserve">Ein schriftlicher Vertrag ist nicht erforderlich. Es reicht, wenn sich SL und LK über den zeitlichen Rahmen, den Ort, die Klasse und die Vergütung (29 € / Unterrichtsstunde) mündlich einig sind. </w:t>
      </w:r>
    </w:p>
    <w:p w14:paraId="65DA783D" w14:textId="77777777" w:rsidR="00F5756B" w:rsidRDefault="00F5756B" w:rsidP="00F5756B">
      <w:pPr>
        <w:rPr>
          <w:rFonts w:ascii="Arial" w:hAnsi="Arial" w:cs="Arial"/>
          <w:iCs/>
          <w:color w:val="0070C0"/>
          <w:sz w:val="24"/>
          <w:szCs w:val="24"/>
        </w:rPr>
      </w:pPr>
    </w:p>
    <w:p w14:paraId="0943A31E" w14:textId="0C08A5FF" w:rsidR="00F5756B" w:rsidRDefault="00F5756B" w:rsidP="00F5756B">
      <w:pPr>
        <w:rPr>
          <w:rFonts w:ascii="Arial" w:hAnsi="Arial"/>
          <w:color w:val="0070C0"/>
          <w:sz w:val="24"/>
        </w:rPr>
      </w:pPr>
      <w:r>
        <w:rPr>
          <w:rFonts w:ascii="Arial" w:hAnsi="Arial" w:cs="Arial"/>
          <w:iCs/>
          <w:color w:val="0070C0"/>
          <w:sz w:val="24"/>
          <w:szCs w:val="24"/>
        </w:rPr>
        <w:t xml:space="preserve">Als </w:t>
      </w:r>
      <w:r>
        <w:rPr>
          <w:rFonts w:ascii="Arial" w:hAnsi="Arial"/>
          <w:color w:val="0070C0"/>
          <w:sz w:val="24"/>
        </w:rPr>
        <w:t xml:space="preserve">Handschlagslehrkraft kommt nur eine beamtete beurlaubte oder eine ehemals beamtete LK aus BW in Frage. </w:t>
      </w:r>
      <w:r w:rsidR="00BE2AFE">
        <w:rPr>
          <w:rFonts w:ascii="Arial" w:hAnsi="Arial"/>
          <w:color w:val="0070C0"/>
          <w:sz w:val="24"/>
        </w:rPr>
        <w:t xml:space="preserve">Auch gymnasiale Lehrkräfte oder Lehrkräfte für berufliche Schulen </w:t>
      </w:r>
      <w:r>
        <w:rPr>
          <w:rFonts w:ascii="Arial" w:hAnsi="Arial"/>
          <w:color w:val="0070C0"/>
          <w:sz w:val="24"/>
        </w:rPr>
        <w:t xml:space="preserve">sind </w:t>
      </w:r>
      <w:r w:rsidR="00BE2AFE">
        <w:rPr>
          <w:rFonts w:ascii="Arial" w:hAnsi="Arial"/>
          <w:color w:val="0070C0"/>
          <w:sz w:val="24"/>
        </w:rPr>
        <w:t>möglich</w:t>
      </w:r>
      <w:r>
        <w:rPr>
          <w:rFonts w:ascii="Arial" w:hAnsi="Arial"/>
          <w:color w:val="0070C0"/>
          <w:sz w:val="24"/>
        </w:rPr>
        <w:t>.</w:t>
      </w:r>
    </w:p>
    <w:p w14:paraId="02D5590B" w14:textId="77777777" w:rsidR="00F5756B" w:rsidRDefault="00F5756B" w:rsidP="00F5756B">
      <w:pPr>
        <w:rPr>
          <w:rFonts w:ascii="Arial" w:hAnsi="Arial"/>
          <w:color w:val="0070C0"/>
          <w:sz w:val="24"/>
        </w:rPr>
      </w:pPr>
    </w:p>
    <w:p w14:paraId="4DC5B5BD" w14:textId="77777777" w:rsidR="00F5756B" w:rsidRDefault="00F5756B" w:rsidP="00F5756B">
      <w:pPr>
        <w:rPr>
          <w:rFonts w:ascii="Arial" w:hAnsi="Arial"/>
          <w:color w:val="0070C0"/>
          <w:sz w:val="24"/>
        </w:rPr>
      </w:pPr>
      <w:r>
        <w:rPr>
          <w:rFonts w:ascii="Arial" w:hAnsi="Arial"/>
          <w:color w:val="0070C0"/>
          <w:sz w:val="24"/>
        </w:rPr>
        <w:t>Für die Steuerfreiheit (</w:t>
      </w:r>
      <w:r w:rsidRPr="00046BAF">
        <w:rPr>
          <w:rFonts w:ascii="Arial" w:hAnsi="Arial"/>
          <w:color w:val="0070C0"/>
          <w:sz w:val="24"/>
        </w:rPr>
        <w:t>Übungsleiterpauschale</w:t>
      </w:r>
      <w:r>
        <w:rPr>
          <w:rFonts w:ascii="Arial" w:hAnsi="Arial"/>
          <w:color w:val="0070C0"/>
          <w:sz w:val="24"/>
        </w:rPr>
        <w:t xml:space="preserve">) darf die Vergütung 3.000 € pro Jahr nicht übersteigen. Hierunter fallen alle </w:t>
      </w:r>
      <w:r w:rsidRPr="0031317E">
        <w:rPr>
          <w:rFonts w:ascii="Arial" w:hAnsi="Arial"/>
          <w:color w:val="0070C0"/>
          <w:sz w:val="24"/>
        </w:rPr>
        <w:t>(nebenberufliche) Tätigkeiten für gemeinnützige Organisationen oder juristische Personen des öff</w:t>
      </w:r>
      <w:r>
        <w:rPr>
          <w:rFonts w:ascii="Arial" w:hAnsi="Arial"/>
          <w:color w:val="0070C0"/>
          <w:sz w:val="24"/>
        </w:rPr>
        <w:t>entlichen</w:t>
      </w:r>
      <w:r w:rsidRPr="0031317E">
        <w:rPr>
          <w:rFonts w:ascii="Arial" w:hAnsi="Arial"/>
          <w:color w:val="0070C0"/>
          <w:sz w:val="24"/>
        </w:rPr>
        <w:t xml:space="preserve"> Rechts</w:t>
      </w:r>
      <w:r>
        <w:rPr>
          <w:rFonts w:ascii="Arial" w:hAnsi="Arial"/>
          <w:color w:val="0070C0"/>
          <w:sz w:val="24"/>
        </w:rPr>
        <w:t>. Die LK muss eine entsprechende Erklärung unterschreiben (Formular wie bei den Lehrbeauftragten - „</w:t>
      </w:r>
      <w:r w:rsidRPr="00046BAF">
        <w:rPr>
          <w:rFonts w:ascii="Arial" w:hAnsi="Arial"/>
          <w:color w:val="0070C0"/>
          <w:sz w:val="24"/>
        </w:rPr>
        <w:t>Erklärung des ehrenamtlich tätigen Lehrbeauftragten bezüglich der Steuerbefreiung der Aufwandsentschädigung</w:t>
      </w:r>
      <w:r>
        <w:rPr>
          <w:rFonts w:ascii="Arial" w:hAnsi="Arial"/>
          <w:color w:val="0070C0"/>
          <w:sz w:val="24"/>
        </w:rPr>
        <w:t>“, siehe Anlage).</w:t>
      </w:r>
    </w:p>
    <w:p w14:paraId="34D9FD16" w14:textId="77777777" w:rsidR="00F5756B" w:rsidRDefault="00F5756B" w:rsidP="00F5756B">
      <w:pPr>
        <w:rPr>
          <w:rFonts w:ascii="Arial" w:hAnsi="Arial"/>
          <w:color w:val="0070C0"/>
          <w:sz w:val="24"/>
        </w:rPr>
      </w:pPr>
    </w:p>
    <w:p w14:paraId="29CF1547" w14:textId="77777777" w:rsidR="00F5756B" w:rsidRDefault="00F5756B" w:rsidP="00F5756B">
      <w:pPr>
        <w:rPr>
          <w:rFonts w:ascii="Arial" w:hAnsi="Arial"/>
          <w:color w:val="0070C0"/>
          <w:sz w:val="24"/>
        </w:rPr>
      </w:pPr>
      <w:r>
        <w:rPr>
          <w:rFonts w:ascii="Arial" w:hAnsi="Arial"/>
          <w:color w:val="0070C0"/>
          <w:sz w:val="24"/>
        </w:rPr>
        <w:t xml:space="preserve">Die Auszahlung erfolgt mit dem ab 01.01.2023 neuen Papierformular LBV 70100 „Festsetzung einmaliger Zahlungen im Schulbereich“ als „Verlässliche Grundschule“. Sie können es direkt dem LBV übersenden. </w:t>
      </w:r>
    </w:p>
    <w:p w14:paraId="087007EF" w14:textId="77777777" w:rsidR="00F5756B" w:rsidRDefault="00F5756B" w:rsidP="00F5756B">
      <w:pPr>
        <w:rPr>
          <w:rFonts w:ascii="Arial" w:hAnsi="Arial"/>
          <w:color w:val="0070C0"/>
          <w:sz w:val="24"/>
        </w:rPr>
      </w:pPr>
      <w:r>
        <w:rPr>
          <w:rFonts w:ascii="Arial" w:hAnsi="Arial"/>
          <w:color w:val="0070C0"/>
          <w:sz w:val="24"/>
        </w:rPr>
        <w:t xml:space="preserve">Eine </w:t>
      </w:r>
      <w:r w:rsidRPr="00E21686">
        <w:rPr>
          <w:rFonts w:ascii="Arial" w:hAnsi="Arial"/>
          <w:color w:val="0070C0"/>
          <w:sz w:val="24"/>
        </w:rPr>
        <w:t>Ausfüllhilfe</w:t>
      </w:r>
      <w:r>
        <w:rPr>
          <w:rFonts w:ascii="Arial" w:hAnsi="Arial"/>
          <w:color w:val="0070C0"/>
          <w:sz w:val="24"/>
        </w:rPr>
        <w:t xml:space="preserve"> finden Sie bei den LBV-Vordrucken unter </w:t>
      </w:r>
      <w:r w:rsidRPr="00E21686">
        <w:rPr>
          <w:rFonts w:ascii="Arial" w:hAnsi="Arial"/>
          <w:color w:val="0070C0"/>
          <w:sz w:val="24"/>
        </w:rPr>
        <w:t>LBV 70100</w:t>
      </w:r>
      <w:r>
        <w:rPr>
          <w:rFonts w:ascii="Arial" w:hAnsi="Arial"/>
          <w:color w:val="0070C0"/>
          <w:sz w:val="24"/>
        </w:rPr>
        <w:t xml:space="preserve">a. </w:t>
      </w:r>
    </w:p>
    <w:p w14:paraId="4CED05B5" w14:textId="77777777" w:rsidR="00F5756B" w:rsidRDefault="00F5756B" w:rsidP="00F5756B">
      <w:pPr>
        <w:rPr>
          <w:rFonts w:ascii="Arial" w:hAnsi="Arial"/>
          <w:color w:val="0070C0"/>
          <w:sz w:val="24"/>
        </w:rPr>
      </w:pPr>
    </w:p>
    <w:p w14:paraId="3C00DF33" w14:textId="77777777" w:rsidR="00F5756B" w:rsidRPr="00BE2AFE" w:rsidRDefault="00F5756B" w:rsidP="00F5756B">
      <w:pPr>
        <w:rPr>
          <w:rFonts w:ascii="Arial" w:hAnsi="Arial"/>
          <w:i/>
          <w:color w:val="0070C0"/>
          <w:sz w:val="24"/>
        </w:rPr>
      </w:pPr>
      <w:r w:rsidRPr="00BE2AFE">
        <w:rPr>
          <w:rFonts w:ascii="Arial" w:hAnsi="Arial"/>
          <w:i/>
          <w:color w:val="0070C0"/>
          <w:sz w:val="24"/>
        </w:rPr>
        <w:t>Anlage</w:t>
      </w:r>
    </w:p>
    <w:p w14:paraId="087F7754" w14:textId="77777777" w:rsidR="00F5756B" w:rsidRPr="00BE2AFE" w:rsidRDefault="00F5756B" w:rsidP="00F5756B">
      <w:pPr>
        <w:pStyle w:val="Listenabsatz"/>
        <w:numPr>
          <w:ilvl w:val="0"/>
          <w:numId w:val="17"/>
        </w:numPr>
        <w:rPr>
          <w:rFonts w:ascii="Arial" w:hAnsi="Arial"/>
          <w:i/>
          <w:color w:val="0070C0"/>
        </w:rPr>
      </w:pPr>
      <w:r w:rsidRPr="00BE2AFE">
        <w:rPr>
          <w:rFonts w:ascii="Arial" w:hAnsi="Arial"/>
          <w:i/>
          <w:color w:val="0070C0"/>
        </w:rPr>
        <w:t>Erklärung zur Steuerbefreiung der Aufwandsentschädigung Stand März 2021</w:t>
      </w:r>
    </w:p>
    <w:p w14:paraId="1D119627" w14:textId="77777777" w:rsidR="00F5756B" w:rsidRDefault="00F5756B" w:rsidP="00F5756B">
      <w:pPr>
        <w:rPr>
          <w:rFonts w:ascii="Arial" w:hAnsi="Arial"/>
          <w:color w:val="0070C0"/>
          <w:sz w:val="24"/>
        </w:rPr>
      </w:pPr>
    </w:p>
    <w:p w14:paraId="46BA1854" w14:textId="77777777" w:rsidR="00F5756B" w:rsidRDefault="00F5756B" w:rsidP="00F5756B">
      <w:pPr>
        <w:rPr>
          <w:rFonts w:ascii="Arial" w:hAnsi="Arial"/>
          <w:color w:val="0070C0"/>
          <w:sz w:val="24"/>
        </w:rPr>
      </w:pPr>
    </w:p>
    <w:p w14:paraId="6C443743" w14:textId="77777777" w:rsidR="00F5756B" w:rsidRPr="00F37448" w:rsidRDefault="00F5756B" w:rsidP="00F5756B">
      <w:pPr>
        <w:pStyle w:val="berschrift2"/>
        <w:rPr>
          <w:color w:val="0070C0"/>
        </w:rPr>
      </w:pPr>
      <w:bookmarkStart w:id="23" w:name="_Toc145500299"/>
      <w:r w:rsidRPr="00667975">
        <w:rPr>
          <w:color w:val="0070C0"/>
        </w:rPr>
        <w:t>Hausunterricht</w:t>
      </w:r>
      <w:bookmarkEnd w:id="23"/>
      <w:r w:rsidRPr="00667975">
        <w:rPr>
          <w:color w:val="0070C0"/>
        </w:rPr>
        <w:t xml:space="preserve"> </w:t>
      </w:r>
    </w:p>
    <w:p w14:paraId="100902FF" w14:textId="77777777" w:rsidR="00F5756B" w:rsidRDefault="00F5756B" w:rsidP="00F5756B">
      <w:pPr>
        <w:rPr>
          <w:rFonts w:ascii="Arial" w:hAnsi="Arial"/>
          <w:color w:val="0070C0"/>
          <w:sz w:val="24"/>
        </w:rPr>
      </w:pPr>
    </w:p>
    <w:p w14:paraId="44C4BBA4" w14:textId="77777777" w:rsidR="00F5756B" w:rsidRPr="00667975" w:rsidRDefault="00F5756B" w:rsidP="00F5756B">
      <w:pPr>
        <w:rPr>
          <w:rFonts w:ascii="Arial" w:hAnsi="Arial"/>
          <w:color w:val="0070C0"/>
          <w:sz w:val="24"/>
        </w:rPr>
      </w:pPr>
      <w:r w:rsidRPr="00667975">
        <w:rPr>
          <w:rFonts w:ascii="Arial" w:hAnsi="Arial"/>
          <w:color w:val="0070C0"/>
          <w:sz w:val="24"/>
        </w:rPr>
        <w:t xml:space="preserve">Hausunterricht </w:t>
      </w:r>
      <w:r>
        <w:rPr>
          <w:rFonts w:ascii="Arial" w:hAnsi="Arial"/>
          <w:color w:val="0070C0"/>
          <w:sz w:val="24"/>
        </w:rPr>
        <w:t>können</w:t>
      </w:r>
      <w:r w:rsidRPr="00667975">
        <w:rPr>
          <w:rFonts w:ascii="Arial" w:hAnsi="Arial"/>
          <w:color w:val="0070C0"/>
          <w:sz w:val="24"/>
        </w:rPr>
        <w:t xml:space="preserve"> erhalten:</w:t>
      </w:r>
    </w:p>
    <w:p w14:paraId="4A5F5599" w14:textId="77777777" w:rsidR="00F5756B" w:rsidRPr="00667975" w:rsidRDefault="00F5756B" w:rsidP="00F5756B">
      <w:pPr>
        <w:pStyle w:val="Listenabsatz"/>
        <w:numPr>
          <w:ilvl w:val="0"/>
          <w:numId w:val="30"/>
        </w:numPr>
        <w:rPr>
          <w:rFonts w:ascii="Arial" w:hAnsi="Arial"/>
          <w:color w:val="0070C0"/>
        </w:rPr>
      </w:pPr>
      <w:r w:rsidRPr="00667975">
        <w:rPr>
          <w:rFonts w:ascii="Arial" w:hAnsi="Arial"/>
          <w:color w:val="0070C0"/>
        </w:rPr>
        <w:t xml:space="preserve">Kinder und Jugendliche, die in Baden-Württemberg wohnen und zum Besuch einer Sonderschule verpflichtet sind, die Pflicht jedoch aufgrund einer Entscheidung nach § 82 Abs. 3 </w:t>
      </w:r>
      <w:proofErr w:type="spellStart"/>
      <w:r w:rsidRPr="00667975">
        <w:rPr>
          <w:rFonts w:ascii="Arial" w:hAnsi="Arial"/>
          <w:color w:val="0070C0"/>
        </w:rPr>
        <w:t>SchG</w:t>
      </w:r>
      <w:proofErr w:type="spellEnd"/>
      <w:r w:rsidRPr="00667975">
        <w:rPr>
          <w:rFonts w:ascii="Arial" w:hAnsi="Arial"/>
          <w:color w:val="0070C0"/>
        </w:rPr>
        <w:t xml:space="preserve"> ruht.</w:t>
      </w:r>
    </w:p>
    <w:p w14:paraId="4663B250" w14:textId="77777777" w:rsidR="00F5756B" w:rsidRPr="00667975" w:rsidRDefault="00F5756B" w:rsidP="00F5756B">
      <w:pPr>
        <w:pStyle w:val="Listenabsatz"/>
        <w:numPr>
          <w:ilvl w:val="0"/>
          <w:numId w:val="30"/>
        </w:numPr>
        <w:rPr>
          <w:rFonts w:ascii="Arial" w:hAnsi="Arial"/>
          <w:color w:val="0070C0"/>
        </w:rPr>
      </w:pPr>
      <w:r w:rsidRPr="00667975">
        <w:rPr>
          <w:rFonts w:ascii="Arial" w:hAnsi="Arial"/>
          <w:color w:val="0070C0"/>
        </w:rPr>
        <w:t>Schulpflichtige Schülerinnen und Schüler, die in Baden-Württemberg wohnen und aufgrund Krankheit bereits länger als acht Wochen gehindert waren/ oder aufgrund einer langandauernden Erkrankung eine Schule nicht besuchen können.</w:t>
      </w:r>
    </w:p>
    <w:p w14:paraId="79BC77D5" w14:textId="77777777" w:rsidR="00F5756B" w:rsidRDefault="00F5756B" w:rsidP="00F5756B">
      <w:pPr>
        <w:rPr>
          <w:rFonts w:ascii="Arial" w:hAnsi="Arial"/>
          <w:color w:val="0070C0"/>
          <w:sz w:val="24"/>
        </w:rPr>
      </w:pPr>
    </w:p>
    <w:p w14:paraId="4E4E1F3D" w14:textId="77777777" w:rsidR="00F5756B" w:rsidRDefault="00F5756B" w:rsidP="00F5756B">
      <w:pPr>
        <w:rPr>
          <w:rFonts w:ascii="Arial" w:hAnsi="Arial"/>
          <w:color w:val="0070C0"/>
          <w:sz w:val="24"/>
        </w:rPr>
      </w:pPr>
      <w:r>
        <w:rPr>
          <w:rFonts w:ascii="Arial" w:hAnsi="Arial"/>
          <w:color w:val="0070C0"/>
          <w:sz w:val="24"/>
        </w:rPr>
        <w:t xml:space="preserve">Abrechnung Lehrkräfte </w:t>
      </w:r>
      <w:r w:rsidRPr="00667975">
        <w:rPr>
          <w:rFonts w:ascii="Arial" w:hAnsi="Arial"/>
          <w:color w:val="0070C0"/>
          <w:sz w:val="24"/>
        </w:rPr>
        <w:t>möglich über MAU, bei G</w:t>
      </w:r>
      <w:r>
        <w:rPr>
          <w:rFonts w:ascii="Arial" w:hAnsi="Arial"/>
          <w:color w:val="0070C0"/>
          <w:sz w:val="24"/>
        </w:rPr>
        <w:t>rundschulen über</w:t>
      </w:r>
      <w:r w:rsidRPr="00667975">
        <w:rPr>
          <w:rFonts w:ascii="Arial" w:hAnsi="Arial"/>
          <w:color w:val="0070C0"/>
          <w:sz w:val="24"/>
        </w:rPr>
        <w:t xml:space="preserve"> 70 Stunden Kontingent </w:t>
      </w:r>
      <w:r>
        <w:rPr>
          <w:rFonts w:ascii="Arial" w:hAnsi="Arial"/>
          <w:color w:val="0070C0"/>
          <w:sz w:val="24"/>
        </w:rPr>
        <w:t xml:space="preserve">(Handschlagslehrkräfte) </w:t>
      </w:r>
      <w:r w:rsidRPr="00667975">
        <w:rPr>
          <w:rFonts w:ascii="Arial" w:hAnsi="Arial"/>
          <w:color w:val="0070C0"/>
          <w:sz w:val="24"/>
        </w:rPr>
        <w:t>oder Ausschreibung RP in umfangreichen Fällen</w:t>
      </w:r>
      <w:r>
        <w:rPr>
          <w:rFonts w:ascii="Arial" w:hAnsi="Arial"/>
          <w:color w:val="0070C0"/>
          <w:sz w:val="24"/>
        </w:rPr>
        <w:t>.</w:t>
      </w:r>
    </w:p>
    <w:p w14:paraId="2611408D" w14:textId="77777777" w:rsidR="00F5756B" w:rsidRDefault="00F5756B" w:rsidP="00F5756B">
      <w:pPr>
        <w:rPr>
          <w:rFonts w:ascii="Arial" w:hAnsi="Arial"/>
          <w:color w:val="0070C0"/>
          <w:sz w:val="24"/>
        </w:rPr>
      </w:pPr>
    </w:p>
    <w:p w14:paraId="7EE62F72" w14:textId="77777777" w:rsidR="00F5756B" w:rsidRPr="00BE2AFE" w:rsidRDefault="00F5756B" w:rsidP="00F5756B">
      <w:pPr>
        <w:rPr>
          <w:rFonts w:ascii="Arial" w:hAnsi="Arial"/>
          <w:i/>
          <w:color w:val="0070C0"/>
          <w:sz w:val="24"/>
        </w:rPr>
      </w:pPr>
      <w:r w:rsidRPr="00BE2AFE">
        <w:rPr>
          <w:rFonts w:ascii="Arial" w:hAnsi="Arial"/>
          <w:i/>
          <w:color w:val="0070C0"/>
          <w:sz w:val="24"/>
        </w:rPr>
        <w:t>Anlagen</w:t>
      </w:r>
    </w:p>
    <w:p w14:paraId="5FB71A87" w14:textId="77777777" w:rsidR="00F5756B" w:rsidRPr="00BE2AFE" w:rsidRDefault="00F5756B" w:rsidP="00F5756B">
      <w:pPr>
        <w:pStyle w:val="Listenabsatz"/>
        <w:numPr>
          <w:ilvl w:val="0"/>
          <w:numId w:val="17"/>
        </w:numPr>
        <w:rPr>
          <w:rFonts w:ascii="Arial" w:hAnsi="Arial" w:cs="Arial"/>
          <w:i/>
          <w:iCs/>
          <w:color w:val="0070C0"/>
        </w:rPr>
      </w:pPr>
      <w:r w:rsidRPr="00BE2AFE">
        <w:rPr>
          <w:rFonts w:ascii="Arial" w:hAnsi="Arial" w:cs="Arial"/>
          <w:i/>
          <w:iCs/>
          <w:color w:val="0070C0"/>
        </w:rPr>
        <w:t>Antragsformular</w:t>
      </w:r>
    </w:p>
    <w:p w14:paraId="0E819F76" w14:textId="77777777" w:rsidR="00F5756B" w:rsidRPr="00BE2AFE" w:rsidRDefault="00F5756B" w:rsidP="00F5756B">
      <w:pPr>
        <w:pStyle w:val="Listenabsatz"/>
        <w:numPr>
          <w:ilvl w:val="0"/>
          <w:numId w:val="17"/>
        </w:numPr>
        <w:rPr>
          <w:rFonts w:ascii="Arial" w:hAnsi="Arial" w:cs="Arial"/>
          <w:i/>
          <w:iCs/>
          <w:color w:val="0070C0"/>
        </w:rPr>
      </w:pPr>
      <w:r w:rsidRPr="00BE2AFE">
        <w:rPr>
          <w:rFonts w:ascii="Arial" w:hAnsi="Arial" w:cs="Arial"/>
          <w:i/>
          <w:iCs/>
          <w:color w:val="0070C0"/>
        </w:rPr>
        <w:t>Merkblatt</w:t>
      </w:r>
    </w:p>
    <w:p w14:paraId="1DCF335B" w14:textId="77777777" w:rsidR="00F5756B" w:rsidRPr="00BE2AFE" w:rsidRDefault="00F5756B" w:rsidP="00F5756B">
      <w:pPr>
        <w:rPr>
          <w:rFonts w:ascii="Arial" w:hAnsi="Arial"/>
          <w:i/>
          <w:color w:val="0070C0"/>
          <w:sz w:val="24"/>
        </w:rPr>
      </w:pPr>
    </w:p>
    <w:p w14:paraId="30F1FA75" w14:textId="77777777" w:rsidR="00F5756B" w:rsidRDefault="00F5756B" w:rsidP="00F5756B">
      <w:pPr>
        <w:rPr>
          <w:rFonts w:ascii="Arial" w:hAnsi="Arial"/>
          <w:color w:val="0070C0"/>
          <w:sz w:val="24"/>
        </w:rPr>
      </w:pPr>
    </w:p>
    <w:p w14:paraId="4E223085" w14:textId="77777777" w:rsidR="00F5756B" w:rsidRPr="00F37448" w:rsidRDefault="00F5756B" w:rsidP="00F5756B">
      <w:pPr>
        <w:pStyle w:val="berschrift2"/>
        <w:rPr>
          <w:color w:val="0070C0"/>
        </w:rPr>
      </w:pPr>
      <w:bookmarkStart w:id="24" w:name="_Toc145500300"/>
      <w:r>
        <w:rPr>
          <w:color w:val="0070C0"/>
        </w:rPr>
        <w:t>Erste Hilfe</w:t>
      </w:r>
      <w:bookmarkEnd w:id="24"/>
    </w:p>
    <w:p w14:paraId="10AC4C3D" w14:textId="77777777" w:rsidR="00F5756B" w:rsidRDefault="00F5756B" w:rsidP="00F5756B">
      <w:pPr>
        <w:rPr>
          <w:rFonts w:ascii="Arial" w:hAnsi="Arial"/>
          <w:color w:val="0070C0"/>
          <w:sz w:val="24"/>
        </w:rPr>
      </w:pPr>
    </w:p>
    <w:p w14:paraId="3CF5858B" w14:textId="77777777" w:rsidR="00F5756B" w:rsidRDefault="00F5756B" w:rsidP="00F5756B">
      <w:pPr>
        <w:rPr>
          <w:rFonts w:ascii="Arial" w:hAnsi="Arial"/>
          <w:color w:val="0070C0"/>
          <w:sz w:val="24"/>
        </w:rPr>
      </w:pPr>
      <w:r>
        <w:rPr>
          <w:rFonts w:ascii="Arial" w:hAnsi="Arial"/>
          <w:color w:val="0070C0"/>
          <w:sz w:val="24"/>
        </w:rPr>
        <w:t xml:space="preserve">Seit dem </w:t>
      </w:r>
      <w:r w:rsidRPr="00A15345">
        <w:rPr>
          <w:rFonts w:ascii="Arial" w:hAnsi="Arial"/>
          <w:color w:val="0070C0"/>
          <w:sz w:val="24"/>
        </w:rPr>
        <w:t xml:space="preserve">1. März 2023 stellt die Unfallkasse Baden-Württemberg </w:t>
      </w:r>
      <w:r>
        <w:rPr>
          <w:rFonts w:ascii="Arial" w:hAnsi="Arial"/>
          <w:color w:val="0070C0"/>
          <w:sz w:val="24"/>
        </w:rPr>
        <w:t xml:space="preserve">keine </w:t>
      </w:r>
      <w:r w:rsidRPr="00A15345">
        <w:rPr>
          <w:rFonts w:ascii="Arial" w:hAnsi="Arial"/>
          <w:color w:val="0070C0"/>
          <w:sz w:val="24"/>
        </w:rPr>
        <w:t xml:space="preserve">Gutscheine </w:t>
      </w:r>
      <w:r>
        <w:rPr>
          <w:rFonts w:ascii="Arial" w:hAnsi="Arial"/>
          <w:color w:val="0070C0"/>
          <w:sz w:val="24"/>
        </w:rPr>
        <w:t xml:space="preserve">mehr </w:t>
      </w:r>
      <w:r w:rsidRPr="00A15345">
        <w:rPr>
          <w:rFonts w:ascii="Arial" w:hAnsi="Arial"/>
          <w:color w:val="0070C0"/>
          <w:sz w:val="24"/>
        </w:rPr>
        <w:t>zur Verfügung</w:t>
      </w:r>
      <w:r>
        <w:rPr>
          <w:rFonts w:ascii="Arial" w:hAnsi="Arial"/>
          <w:color w:val="0070C0"/>
          <w:sz w:val="24"/>
        </w:rPr>
        <w:t xml:space="preserve">. </w:t>
      </w:r>
    </w:p>
    <w:p w14:paraId="321106FB" w14:textId="77777777" w:rsidR="00F5756B" w:rsidRDefault="00F5756B" w:rsidP="00F5756B">
      <w:pPr>
        <w:rPr>
          <w:rFonts w:ascii="Arial" w:hAnsi="Arial"/>
          <w:color w:val="0070C0"/>
          <w:sz w:val="24"/>
        </w:rPr>
      </w:pPr>
    </w:p>
    <w:p w14:paraId="52458AB9" w14:textId="77777777" w:rsidR="00F5756B" w:rsidRPr="00667975" w:rsidRDefault="00F5756B" w:rsidP="00F5756B">
      <w:pPr>
        <w:rPr>
          <w:rFonts w:ascii="Arial" w:hAnsi="Arial"/>
          <w:color w:val="0070C0"/>
          <w:sz w:val="24"/>
        </w:rPr>
      </w:pPr>
      <w:r w:rsidRPr="00A15345">
        <w:rPr>
          <w:rFonts w:ascii="Arial" w:hAnsi="Arial"/>
          <w:color w:val="0070C0"/>
          <w:sz w:val="24"/>
        </w:rPr>
        <w:t xml:space="preserve">Das Abrechnungsformular für betriebliche Ersthelfende </w:t>
      </w:r>
      <w:r>
        <w:rPr>
          <w:rFonts w:ascii="Arial" w:hAnsi="Arial"/>
          <w:color w:val="0070C0"/>
          <w:sz w:val="24"/>
        </w:rPr>
        <w:t>kann bereits jetzt auf der Home</w:t>
      </w:r>
      <w:r w:rsidRPr="00A15345">
        <w:rPr>
          <w:rFonts w:ascii="Arial" w:hAnsi="Arial"/>
          <w:color w:val="0070C0"/>
          <w:sz w:val="24"/>
        </w:rPr>
        <w:t>page der Unfallkasse B</w:t>
      </w:r>
      <w:r>
        <w:rPr>
          <w:rFonts w:ascii="Arial" w:hAnsi="Arial"/>
          <w:color w:val="0070C0"/>
          <w:sz w:val="24"/>
        </w:rPr>
        <w:t>W</w:t>
      </w:r>
      <w:r w:rsidRPr="00A15345">
        <w:rPr>
          <w:rFonts w:ascii="Arial" w:hAnsi="Arial"/>
          <w:color w:val="0070C0"/>
          <w:sz w:val="24"/>
        </w:rPr>
        <w:t xml:space="preserve"> </w:t>
      </w:r>
      <w:r>
        <w:rPr>
          <w:rFonts w:ascii="Arial" w:hAnsi="Arial"/>
          <w:color w:val="0070C0"/>
          <w:sz w:val="24"/>
        </w:rPr>
        <w:t xml:space="preserve">unter </w:t>
      </w:r>
      <w:hyperlink r:id="rId38" w:history="1">
        <w:r w:rsidRPr="00ED4880">
          <w:rPr>
            <w:rStyle w:val="Hyperlink"/>
            <w:rFonts w:ascii="Arial" w:hAnsi="Arial"/>
            <w:sz w:val="24"/>
          </w:rPr>
          <w:t>https://www.ukbw.de/informationen-service/service/formulare/erste-hilfe/</w:t>
        </w:r>
      </w:hyperlink>
      <w:r>
        <w:rPr>
          <w:rFonts w:ascii="Arial" w:hAnsi="Arial"/>
          <w:color w:val="0070C0"/>
          <w:sz w:val="24"/>
        </w:rPr>
        <w:t xml:space="preserve"> </w:t>
      </w:r>
      <w:r w:rsidRPr="00A15345">
        <w:rPr>
          <w:rFonts w:ascii="Arial" w:hAnsi="Arial"/>
          <w:color w:val="0070C0"/>
          <w:sz w:val="24"/>
        </w:rPr>
        <w:t xml:space="preserve">abgerufen werden und ist durch die Schule bzw. den Schulkindergarten auszufüllen. Die neuen Regelungen für den Schulbereich </w:t>
      </w:r>
      <w:r>
        <w:rPr>
          <w:rFonts w:ascii="Arial" w:hAnsi="Arial"/>
          <w:color w:val="0070C0"/>
          <w:sz w:val="24"/>
        </w:rPr>
        <w:t>können Sie dort ebenfalls</w:t>
      </w:r>
      <w:r w:rsidRPr="00A15345">
        <w:rPr>
          <w:rFonts w:ascii="Arial" w:hAnsi="Arial"/>
          <w:color w:val="0070C0"/>
          <w:sz w:val="24"/>
        </w:rPr>
        <w:t xml:space="preserve"> nachlesen.</w:t>
      </w:r>
    </w:p>
    <w:p w14:paraId="50E7B63F" w14:textId="77777777" w:rsidR="00F5756B" w:rsidRDefault="00F5756B" w:rsidP="00F5756B">
      <w:pPr>
        <w:rPr>
          <w:rFonts w:ascii="Arial" w:hAnsi="Arial"/>
          <w:color w:val="0070C0"/>
          <w:sz w:val="24"/>
        </w:rPr>
      </w:pPr>
    </w:p>
    <w:p w14:paraId="64475CF6" w14:textId="77777777" w:rsidR="00F5756B" w:rsidRPr="00A15345" w:rsidRDefault="00F5756B" w:rsidP="00F5756B">
      <w:pPr>
        <w:rPr>
          <w:rFonts w:ascii="Arial" w:hAnsi="Arial"/>
          <w:color w:val="0070C0"/>
          <w:sz w:val="24"/>
        </w:rPr>
      </w:pPr>
      <w:r w:rsidRPr="00A15345">
        <w:rPr>
          <w:rFonts w:ascii="Arial" w:hAnsi="Arial"/>
          <w:color w:val="0070C0"/>
          <w:sz w:val="24"/>
        </w:rPr>
        <w:t>An allgemeinbildenden Schulen müssen mindestens fünf Prozent des Lehrpersonals zu Ersthelfenden ausgebildet werden.</w:t>
      </w:r>
      <w:r>
        <w:rPr>
          <w:rFonts w:ascii="Arial" w:hAnsi="Arial"/>
          <w:color w:val="0070C0"/>
          <w:sz w:val="24"/>
        </w:rPr>
        <w:t xml:space="preserve"> </w:t>
      </w:r>
      <w:r w:rsidRPr="00A15345">
        <w:rPr>
          <w:rFonts w:ascii="Arial" w:hAnsi="Arial"/>
          <w:color w:val="0070C0"/>
          <w:sz w:val="24"/>
        </w:rPr>
        <w:t>Die Unfallkasse übernimmt die Aus- oder Fortbildungskosten auch über die Mindestausbildungsquote hinaus</w:t>
      </w:r>
      <w:r>
        <w:rPr>
          <w:rFonts w:ascii="Arial" w:hAnsi="Arial"/>
          <w:color w:val="0070C0"/>
          <w:sz w:val="24"/>
        </w:rPr>
        <w:t xml:space="preserve">, wenn </w:t>
      </w:r>
      <w:r w:rsidRPr="00A15345">
        <w:rPr>
          <w:rFonts w:ascii="Arial" w:hAnsi="Arial"/>
          <w:color w:val="0070C0"/>
          <w:sz w:val="24"/>
        </w:rPr>
        <w:t>der Kurs bei einer sogenannten „ermächtigten Ausbildungsstelle“ absolviert wird.</w:t>
      </w:r>
    </w:p>
    <w:p w14:paraId="20C62D8C" w14:textId="77777777" w:rsidR="00F5756B" w:rsidRPr="00A15345" w:rsidRDefault="00F5756B" w:rsidP="00F5756B">
      <w:pPr>
        <w:rPr>
          <w:rFonts w:ascii="Arial" w:hAnsi="Arial"/>
          <w:color w:val="0070C0"/>
          <w:sz w:val="24"/>
        </w:rPr>
      </w:pPr>
      <w:r w:rsidRPr="00A15345">
        <w:rPr>
          <w:rFonts w:ascii="Arial" w:hAnsi="Arial"/>
          <w:color w:val="0070C0"/>
          <w:sz w:val="24"/>
        </w:rPr>
        <w:t>Bei kleinen Schulen kann auch ein Ausbildungskurs mit einer benachbarten Schule zusammen erfolgen.</w:t>
      </w:r>
    </w:p>
    <w:p w14:paraId="6DCE2814" w14:textId="77777777" w:rsidR="00F5756B" w:rsidRPr="00A15345" w:rsidRDefault="00F5756B" w:rsidP="00F5756B">
      <w:pPr>
        <w:rPr>
          <w:rFonts w:ascii="Arial" w:hAnsi="Arial"/>
          <w:color w:val="0070C0"/>
          <w:sz w:val="24"/>
        </w:rPr>
      </w:pPr>
      <w:r w:rsidRPr="00A15345">
        <w:rPr>
          <w:rFonts w:ascii="Arial" w:hAnsi="Arial"/>
          <w:color w:val="0070C0"/>
          <w:sz w:val="24"/>
        </w:rPr>
        <w:t>Die Ausbildung von Schülerinnen und Schülern in</w:t>
      </w:r>
      <w:r>
        <w:rPr>
          <w:rFonts w:ascii="Arial" w:hAnsi="Arial"/>
          <w:color w:val="0070C0"/>
          <w:sz w:val="24"/>
        </w:rPr>
        <w:t xml:space="preserve"> </w:t>
      </w:r>
      <w:r w:rsidRPr="00A15345">
        <w:rPr>
          <w:rFonts w:ascii="Arial" w:hAnsi="Arial"/>
          <w:color w:val="0070C0"/>
          <w:sz w:val="24"/>
        </w:rPr>
        <w:t>diesem Rahmen ist nicht möglich.</w:t>
      </w:r>
    </w:p>
    <w:p w14:paraId="18E46767" w14:textId="77777777" w:rsidR="00F5756B" w:rsidRDefault="00F5756B" w:rsidP="00F5756B">
      <w:pPr>
        <w:rPr>
          <w:rFonts w:ascii="Arial" w:hAnsi="Arial"/>
          <w:color w:val="0070C0"/>
          <w:sz w:val="24"/>
        </w:rPr>
      </w:pPr>
    </w:p>
    <w:p w14:paraId="0D5F8FB2" w14:textId="77777777" w:rsidR="00F5756B" w:rsidRDefault="00F5756B" w:rsidP="00F5756B">
      <w:pPr>
        <w:rPr>
          <w:rFonts w:ascii="Arial" w:hAnsi="Arial"/>
          <w:color w:val="0070C0"/>
          <w:sz w:val="24"/>
        </w:rPr>
      </w:pPr>
      <w:r w:rsidRPr="00A15345">
        <w:rPr>
          <w:rFonts w:ascii="Arial" w:hAnsi="Arial"/>
          <w:color w:val="0070C0"/>
          <w:sz w:val="24"/>
        </w:rPr>
        <w:t>Ausgewählte Elemente der Ersten Hilfe im Sportunterricht:</w:t>
      </w:r>
      <w:r>
        <w:rPr>
          <w:rFonts w:ascii="Arial" w:hAnsi="Arial"/>
          <w:color w:val="0070C0"/>
          <w:sz w:val="24"/>
        </w:rPr>
        <w:t xml:space="preserve"> </w:t>
      </w:r>
      <w:r w:rsidRPr="00A15345">
        <w:rPr>
          <w:rFonts w:ascii="Arial" w:hAnsi="Arial"/>
          <w:color w:val="0070C0"/>
          <w:sz w:val="24"/>
        </w:rPr>
        <w:t>Hierbei handelt es sich um ein vom ZSL konzeptionierte</w:t>
      </w:r>
      <w:r>
        <w:rPr>
          <w:rFonts w:ascii="Arial" w:hAnsi="Arial"/>
          <w:color w:val="0070C0"/>
          <w:sz w:val="24"/>
        </w:rPr>
        <w:t>s</w:t>
      </w:r>
      <w:r w:rsidRPr="00A15345">
        <w:rPr>
          <w:rFonts w:ascii="Arial" w:hAnsi="Arial"/>
          <w:color w:val="0070C0"/>
          <w:sz w:val="24"/>
        </w:rPr>
        <w:t xml:space="preserve"> Fortbildungsangebot.</w:t>
      </w:r>
    </w:p>
    <w:p w14:paraId="261858C3" w14:textId="77777777" w:rsidR="00F5756B" w:rsidRDefault="00F5756B" w:rsidP="00F5756B">
      <w:pPr>
        <w:rPr>
          <w:rFonts w:ascii="Arial" w:hAnsi="Arial"/>
          <w:color w:val="0070C0"/>
          <w:sz w:val="24"/>
        </w:rPr>
      </w:pPr>
    </w:p>
    <w:p w14:paraId="0F11F40E" w14:textId="7531E19D" w:rsidR="00F5756B" w:rsidRDefault="00F5756B" w:rsidP="00F5756B">
      <w:pPr>
        <w:rPr>
          <w:rFonts w:ascii="Arial" w:hAnsi="Arial"/>
          <w:color w:val="0070C0"/>
          <w:sz w:val="24"/>
        </w:rPr>
      </w:pPr>
    </w:p>
    <w:p w14:paraId="27C5A367" w14:textId="4728F2DB" w:rsidR="00F5756B" w:rsidRPr="00F37448" w:rsidRDefault="00F5756B" w:rsidP="00F5756B">
      <w:pPr>
        <w:pStyle w:val="berschrift2"/>
        <w:rPr>
          <w:color w:val="0070C0"/>
        </w:rPr>
      </w:pPr>
      <w:bookmarkStart w:id="25" w:name="_Toc145500301"/>
      <w:r>
        <w:rPr>
          <w:color w:val="0070C0"/>
        </w:rPr>
        <w:t>AUV-Reisekosten</w:t>
      </w:r>
      <w:bookmarkEnd w:id="25"/>
    </w:p>
    <w:p w14:paraId="641A6F2C" w14:textId="77777777" w:rsidR="00F5756B" w:rsidRDefault="00F5756B" w:rsidP="00F5756B">
      <w:pPr>
        <w:rPr>
          <w:rFonts w:ascii="Arial" w:hAnsi="Arial"/>
          <w:color w:val="0070C0"/>
          <w:sz w:val="24"/>
        </w:rPr>
      </w:pPr>
    </w:p>
    <w:p w14:paraId="6527D322" w14:textId="6C3171E1" w:rsidR="00F5756B" w:rsidRDefault="00F5756B" w:rsidP="00F5756B">
      <w:pPr>
        <w:rPr>
          <w:rFonts w:ascii="Arial" w:hAnsi="Arial"/>
          <w:color w:val="0070C0"/>
          <w:sz w:val="24"/>
        </w:rPr>
      </w:pPr>
      <w:r w:rsidRPr="00F5756B">
        <w:rPr>
          <w:rFonts w:ascii="Arial" w:hAnsi="Arial"/>
          <w:color w:val="0070C0"/>
          <w:sz w:val="24"/>
        </w:rPr>
        <w:t xml:space="preserve">Seit </w:t>
      </w:r>
      <w:r>
        <w:rPr>
          <w:rFonts w:ascii="Arial" w:hAnsi="Arial"/>
          <w:color w:val="0070C0"/>
          <w:sz w:val="24"/>
        </w:rPr>
        <w:t xml:space="preserve">Ende Juni </w:t>
      </w:r>
      <w:r w:rsidRPr="00F5756B">
        <w:rPr>
          <w:rFonts w:ascii="Arial" w:hAnsi="Arial"/>
          <w:color w:val="0070C0"/>
          <w:sz w:val="24"/>
        </w:rPr>
        <w:t xml:space="preserve">2023 können Außerunterrichtliche Veranstaltungen </w:t>
      </w:r>
      <w:r w:rsidR="00BE2AFE">
        <w:rPr>
          <w:rFonts w:ascii="Arial" w:hAnsi="Arial"/>
          <w:color w:val="0070C0"/>
          <w:sz w:val="24"/>
        </w:rPr>
        <w:t xml:space="preserve">(AUV) </w:t>
      </w:r>
      <w:r w:rsidRPr="00F5756B">
        <w:rPr>
          <w:rFonts w:ascii="Arial" w:hAnsi="Arial"/>
          <w:color w:val="0070C0"/>
          <w:sz w:val="24"/>
        </w:rPr>
        <w:t>elektronisch in DRIVE-BW</w:t>
      </w:r>
      <w:r>
        <w:rPr>
          <w:rFonts w:ascii="Arial" w:hAnsi="Arial"/>
          <w:color w:val="0070C0"/>
          <w:sz w:val="24"/>
        </w:rPr>
        <w:t xml:space="preserve"> </w:t>
      </w:r>
      <w:r w:rsidRPr="00F5756B">
        <w:rPr>
          <w:rFonts w:ascii="Arial" w:hAnsi="Arial"/>
          <w:color w:val="0070C0"/>
          <w:sz w:val="24"/>
        </w:rPr>
        <w:t xml:space="preserve">beantragt und abgerechnet werden. </w:t>
      </w:r>
      <w:r w:rsidR="00136237">
        <w:rPr>
          <w:rFonts w:ascii="Arial" w:hAnsi="Arial"/>
          <w:color w:val="0070C0"/>
          <w:sz w:val="24"/>
        </w:rPr>
        <w:t xml:space="preserve">Das LBV bitte ausdrücklich darum, dieses Medium zu verwenden. </w:t>
      </w:r>
      <w:r>
        <w:rPr>
          <w:rFonts w:ascii="Arial" w:hAnsi="Arial"/>
          <w:color w:val="0070C0"/>
          <w:sz w:val="24"/>
        </w:rPr>
        <w:t xml:space="preserve">Bitte informieren Sie </w:t>
      </w:r>
      <w:r w:rsidR="003734E6">
        <w:rPr>
          <w:rFonts w:ascii="Arial" w:hAnsi="Arial"/>
          <w:color w:val="0070C0"/>
          <w:sz w:val="24"/>
        </w:rPr>
        <w:t xml:space="preserve">ihr </w:t>
      </w:r>
      <w:r>
        <w:rPr>
          <w:rFonts w:ascii="Arial" w:hAnsi="Arial"/>
          <w:color w:val="0070C0"/>
          <w:sz w:val="24"/>
        </w:rPr>
        <w:t>Kollegium. Lediglich Begleitpersonen, d</w:t>
      </w:r>
      <w:r w:rsidRPr="00F5756B">
        <w:rPr>
          <w:rFonts w:ascii="Arial" w:hAnsi="Arial"/>
          <w:color w:val="0070C0"/>
          <w:sz w:val="24"/>
        </w:rPr>
        <w:t>ie</w:t>
      </w:r>
      <w:r>
        <w:rPr>
          <w:rFonts w:ascii="Arial" w:hAnsi="Arial"/>
          <w:color w:val="0070C0"/>
          <w:sz w:val="24"/>
        </w:rPr>
        <w:t xml:space="preserve"> </w:t>
      </w:r>
      <w:r w:rsidRPr="00F5756B">
        <w:rPr>
          <w:rFonts w:ascii="Arial" w:hAnsi="Arial"/>
          <w:color w:val="0070C0"/>
          <w:sz w:val="24"/>
        </w:rPr>
        <w:t>keine Personalnummer haben, müssen die Abrechnung weiterhin in Papierform vornehmen.</w:t>
      </w:r>
    </w:p>
    <w:p w14:paraId="15A92765" w14:textId="71444D66" w:rsidR="00F5756B" w:rsidRDefault="00F5756B" w:rsidP="00F5756B">
      <w:pPr>
        <w:rPr>
          <w:rFonts w:ascii="Arial" w:hAnsi="Arial"/>
          <w:color w:val="0070C0"/>
          <w:sz w:val="24"/>
        </w:rPr>
      </w:pPr>
    </w:p>
    <w:p w14:paraId="621CB175" w14:textId="77777777" w:rsidR="00F5756B" w:rsidRPr="00BE2AFE" w:rsidRDefault="00F5756B" w:rsidP="00F5756B">
      <w:pPr>
        <w:rPr>
          <w:rFonts w:ascii="Arial" w:hAnsi="Arial"/>
          <w:i/>
          <w:color w:val="0070C0"/>
          <w:sz w:val="24"/>
        </w:rPr>
      </w:pPr>
      <w:r w:rsidRPr="00BE2AFE">
        <w:rPr>
          <w:rFonts w:ascii="Arial" w:hAnsi="Arial"/>
          <w:i/>
          <w:color w:val="0070C0"/>
          <w:sz w:val="24"/>
        </w:rPr>
        <w:t>Anlagen</w:t>
      </w:r>
    </w:p>
    <w:p w14:paraId="645A336B" w14:textId="6123563B" w:rsidR="00F5756B" w:rsidRPr="00BE2AFE" w:rsidRDefault="00F5756B" w:rsidP="00F5756B">
      <w:pPr>
        <w:pStyle w:val="Listenabsatz"/>
        <w:numPr>
          <w:ilvl w:val="0"/>
          <w:numId w:val="17"/>
        </w:numPr>
        <w:tabs>
          <w:tab w:val="left" w:pos="1320"/>
        </w:tabs>
        <w:rPr>
          <w:rFonts w:ascii="Arial" w:hAnsi="Arial"/>
          <w:i/>
          <w:color w:val="0070C0"/>
        </w:rPr>
      </w:pPr>
      <w:r w:rsidRPr="00BE2AFE">
        <w:rPr>
          <w:rFonts w:ascii="Arial" w:hAnsi="Arial" w:cs="Arial"/>
          <w:i/>
          <w:iCs/>
          <w:color w:val="0070C0"/>
        </w:rPr>
        <w:t>LBV-Rundschreiben Elektronische Beantragung von Außerunterrichtlichen Veranstaltungen (AUV) über DRIVE-BW</w:t>
      </w:r>
    </w:p>
    <w:p w14:paraId="15535227" w14:textId="466E0AFC" w:rsidR="00F5756B" w:rsidRDefault="00F5756B" w:rsidP="00F5756B">
      <w:pPr>
        <w:rPr>
          <w:rFonts w:ascii="Arial" w:hAnsi="Arial"/>
          <w:color w:val="0070C0"/>
          <w:sz w:val="24"/>
        </w:rPr>
      </w:pPr>
    </w:p>
    <w:p w14:paraId="06A84E86" w14:textId="77777777" w:rsidR="00F5756B" w:rsidRDefault="00F5756B" w:rsidP="00F5756B">
      <w:pPr>
        <w:rPr>
          <w:rFonts w:ascii="Arial" w:hAnsi="Arial"/>
          <w:color w:val="0070C0"/>
          <w:sz w:val="24"/>
        </w:rPr>
      </w:pPr>
    </w:p>
    <w:p w14:paraId="2F617AC0" w14:textId="77777777" w:rsidR="0002112F" w:rsidRPr="00F37448" w:rsidRDefault="0002112F" w:rsidP="0002112F">
      <w:pPr>
        <w:pStyle w:val="berschrift2"/>
        <w:rPr>
          <w:color w:val="0070C0"/>
        </w:rPr>
      </w:pPr>
      <w:bookmarkStart w:id="26" w:name="_Toc145500302"/>
      <w:r w:rsidRPr="00136237">
        <w:rPr>
          <w:rFonts w:cs="Arial"/>
          <w:bCs/>
          <w:iCs/>
          <w:color w:val="0070C0"/>
          <w:szCs w:val="24"/>
        </w:rPr>
        <w:t>Bestellungen per Amazon oder im Ausland</w:t>
      </w:r>
      <w:bookmarkEnd w:id="26"/>
      <w:r w:rsidRPr="00136237">
        <w:rPr>
          <w:rFonts w:cs="Arial"/>
          <w:bCs/>
          <w:iCs/>
          <w:color w:val="0070C0"/>
          <w:szCs w:val="24"/>
        </w:rPr>
        <w:t xml:space="preserve"> </w:t>
      </w:r>
    </w:p>
    <w:p w14:paraId="49AEEBBF" w14:textId="77777777" w:rsidR="0002112F" w:rsidRPr="0084129E" w:rsidRDefault="0002112F" w:rsidP="0002112F">
      <w:pPr>
        <w:rPr>
          <w:rFonts w:ascii="Arial" w:hAnsi="Arial" w:cs="Arial"/>
          <w:iCs/>
          <w:color w:val="0070C0"/>
          <w:sz w:val="24"/>
          <w:szCs w:val="24"/>
        </w:rPr>
      </w:pPr>
    </w:p>
    <w:p w14:paraId="5696C99D" w14:textId="77777777" w:rsidR="0002112F" w:rsidRPr="0084129E" w:rsidRDefault="0002112F" w:rsidP="0002112F">
      <w:pPr>
        <w:rPr>
          <w:rFonts w:ascii="Arial" w:hAnsi="Arial" w:cs="Arial"/>
          <w:iCs/>
          <w:color w:val="0070C0"/>
          <w:sz w:val="24"/>
          <w:szCs w:val="24"/>
        </w:rPr>
      </w:pPr>
      <w:r>
        <w:rPr>
          <w:rFonts w:ascii="Arial" w:hAnsi="Arial" w:cs="Arial"/>
          <w:iCs/>
          <w:color w:val="0070C0"/>
          <w:sz w:val="24"/>
          <w:szCs w:val="24"/>
        </w:rPr>
        <w:t xml:space="preserve">Bitte bestellen Sie für Programme wie Schulreifes Kind oder Schülermentoren nicht mehr über Amazon oder im Ausland. </w:t>
      </w:r>
      <w:r w:rsidRPr="0084129E">
        <w:rPr>
          <w:rFonts w:ascii="Arial" w:hAnsi="Arial" w:cs="Arial"/>
          <w:iCs/>
          <w:color w:val="0070C0"/>
          <w:sz w:val="24"/>
          <w:szCs w:val="24"/>
        </w:rPr>
        <w:t>Wir dürfen entsprechende Überweisungen wegen der Steuerproblematik nicht mehr vornehmen.</w:t>
      </w:r>
    </w:p>
    <w:p w14:paraId="71C173F5" w14:textId="77777777" w:rsidR="0002112F" w:rsidRDefault="0002112F" w:rsidP="0002112F">
      <w:pPr>
        <w:rPr>
          <w:rFonts w:ascii="Arial" w:hAnsi="Arial" w:cs="Arial"/>
          <w:iCs/>
          <w:sz w:val="24"/>
          <w:szCs w:val="24"/>
        </w:rPr>
      </w:pPr>
    </w:p>
    <w:p w14:paraId="258A7BBC" w14:textId="77777777" w:rsidR="0002112F" w:rsidRPr="00F37448" w:rsidRDefault="0002112F" w:rsidP="0002112F">
      <w:pPr>
        <w:rPr>
          <w:rFonts w:ascii="Arial" w:hAnsi="Arial" w:cs="Arial"/>
          <w:iCs/>
          <w:sz w:val="24"/>
          <w:szCs w:val="24"/>
        </w:rPr>
      </w:pPr>
    </w:p>
    <w:p w14:paraId="3ECC6DF1" w14:textId="77777777" w:rsidR="00F5756B" w:rsidRPr="00F37448" w:rsidRDefault="00F5756B" w:rsidP="00F5756B">
      <w:pPr>
        <w:pStyle w:val="berschrift2"/>
        <w:rPr>
          <w:color w:val="0070C0"/>
        </w:rPr>
      </w:pPr>
      <w:bookmarkStart w:id="27" w:name="_Toc145500303"/>
      <w:r w:rsidRPr="0084129E">
        <w:rPr>
          <w:rFonts w:cs="Arial"/>
          <w:bCs/>
          <w:iCs/>
          <w:color w:val="0070C0"/>
          <w:szCs w:val="24"/>
        </w:rPr>
        <w:t>Mails vs. Papierpost</w:t>
      </w:r>
      <w:bookmarkEnd w:id="27"/>
      <w:r>
        <w:rPr>
          <w:color w:val="0070C0"/>
        </w:rPr>
        <w:t xml:space="preserve"> </w:t>
      </w:r>
    </w:p>
    <w:p w14:paraId="43A27A83" w14:textId="77777777" w:rsidR="00F5756B" w:rsidRPr="0084129E" w:rsidRDefault="00F5756B" w:rsidP="00F5756B">
      <w:pPr>
        <w:rPr>
          <w:rFonts w:ascii="Arial" w:hAnsi="Arial" w:cs="Arial"/>
          <w:iCs/>
          <w:color w:val="0070C0"/>
          <w:sz w:val="24"/>
          <w:szCs w:val="24"/>
        </w:rPr>
      </w:pPr>
    </w:p>
    <w:p w14:paraId="4B42C3C3" w14:textId="7FBF1C42" w:rsidR="00F5756B" w:rsidRDefault="00F5756B" w:rsidP="00F5756B">
      <w:pPr>
        <w:rPr>
          <w:rFonts w:ascii="Arial" w:hAnsi="Arial" w:cs="Arial"/>
          <w:iCs/>
          <w:color w:val="0070C0"/>
          <w:sz w:val="24"/>
          <w:szCs w:val="24"/>
        </w:rPr>
      </w:pPr>
      <w:r w:rsidRPr="0084129E">
        <w:rPr>
          <w:rFonts w:ascii="Arial" w:hAnsi="Arial" w:cs="Arial"/>
          <w:iCs/>
          <w:color w:val="0070C0"/>
          <w:sz w:val="24"/>
          <w:szCs w:val="24"/>
        </w:rPr>
        <w:t xml:space="preserve">Alles, was per Mail übersendet werden kann, bitte einscannen und mailen. Insbesondere auch Rechnungen i.S. Schulreifes Kind oder Schülermentoren direkt an </w:t>
      </w:r>
      <w:hyperlink r:id="rId39" w:history="1">
        <w:r w:rsidRPr="0084129E">
          <w:rPr>
            <w:rStyle w:val="Hyperlink"/>
            <w:rFonts w:ascii="Arial" w:hAnsi="Arial" w:cs="Arial"/>
            <w:iCs/>
            <w:sz w:val="24"/>
            <w:szCs w:val="24"/>
          </w:rPr>
          <w:t>maria.daiminger@ssa-ka.kv.bwl.de</w:t>
        </w:r>
      </w:hyperlink>
      <w:r w:rsidRPr="0084129E">
        <w:rPr>
          <w:rFonts w:ascii="Arial" w:hAnsi="Arial" w:cs="Arial"/>
          <w:iCs/>
          <w:color w:val="0070C0"/>
          <w:sz w:val="24"/>
          <w:szCs w:val="24"/>
        </w:rPr>
        <w:t>.</w:t>
      </w:r>
      <w:r>
        <w:rPr>
          <w:rFonts w:ascii="Arial" w:hAnsi="Arial" w:cs="Arial"/>
          <w:iCs/>
          <w:color w:val="0070C0"/>
          <w:sz w:val="24"/>
          <w:szCs w:val="24"/>
        </w:rPr>
        <w:t xml:space="preserve"> Bei den Rechnungen hat die LOK bei der jüngsten Prüfung bemängelt, dass durch die verzögerte Übermittlung kein Skontoabzug mehr möglich war. </w:t>
      </w:r>
      <w:r w:rsidR="00CC225C" w:rsidRPr="00CC225C">
        <w:rPr>
          <w:rFonts w:ascii="Arial" w:hAnsi="Arial" w:cs="Arial"/>
          <w:iCs/>
          <w:color w:val="0070C0"/>
          <w:sz w:val="24"/>
          <w:szCs w:val="24"/>
          <w:u w:val="single"/>
        </w:rPr>
        <w:t>Wenn Sie uns Unterlagen mailen, bitte nicht zusätzlich per Papier übersenden.</w:t>
      </w:r>
      <w:r w:rsidR="00CC225C" w:rsidRPr="00CC225C">
        <w:rPr>
          <w:rFonts w:ascii="Arial" w:hAnsi="Arial" w:cs="Arial"/>
          <w:iCs/>
          <w:color w:val="0070C0"/>
          <w:sz w:val="24"/>
          <w:szCs w:val="24"/>
        </w:rPr>
        <w:t xml:space="preserve"> </w:t>
      </w:r>
    </w:p>
    <w:p w14:paraId="5B5CF751" w14:textId="77777777" w:rsidR="00F5756B" w:rsidRDefault="00F5756B" w:rsidP="00F5756B">
      <w:pPr>
        <w:rPr>
          <w:rFonts w:ascii="Arial" w:hAnsi="Arial" w:cs="Arial"/>
          <w:iCs/>
          <w:color w:val="0070C0"/>
          <w:sz w:val="24"/>
          <w:szCs w:val="24"/>
        </w:rPr>
      </w:pPr>
    </w:p>
    <w:p w14:paraId="5038C0E7" w14:textId="77777777" w:rsidR="00F5756B" w:rsidRPr="0084129E" w:rsidRDefault="00F5756B" w:rsidP="00F5756B">
      <w:pPr>
        <w:rPr>
          <w:rFonts w:ascii="Arial" w:hAnsi="Arial" w:cs="Arial"/>
          <w:iCs/>
          <w:color w:val="0070C0"/>
          <w:sz w:val="24"/>
          <w:szCs w:val="24"/>
        </w:rPr>
      </w:pPr>
      <w:r w:rsidRPr="0084129E">
        <w:rPr>
          <w:rFonts w:ascii="Arial" w:hAnsi="Arial" w:cs="Arial"/>
          <w:b/>
          <w:bCs/>
          <w:iCs/>
          <w:color w:val="0070C0"/>
          <w:sz w:val="24"/>
          <w:szCs w:val="24"/>
        </w:rPr>
        <w:t>Ausnahmen Papierpost</w:t>
      </w:r>
    </w:p>
    <w:p w14:paraId="2C4D34E9" w14:textId="0B76A386" w:rsidR="00F5756B" w:rsidRPr="0084129E" w:rsidRDefault="00F5756B" w:rsidP="00F5756B">
      <w:pPr>
        <w:rPr>
          <w:rFonts w:ascii="Arial" w:hAnsi="Arial" w:cs="Arial"/>
          <w:iCs/>
          <w:color w:val="0070C0"/>
          <w:sz w:val="24"/>
          <w:szCs w:val="24"/>
        </w:rPr>
      </w:pPr>
      <w:r w:rsidRPr="0084129E">
        <w:rPr>
          <w:rFonts w:ascii="Arial" w:hAnsi="Arial" w:cs="Arial"/>
          <w:iCs/>
          <w:color w:val="0070C0"/>
          <w:sz w:val="24"/>
          <w:szCs w:val="24"/>
        </w:rPr>
        <w:t>Belegleser, Reisekostenanträge (sofern nicht über LBV- Dienstreiseportal möglich) und dienstliche Beurteilungen</w:t>
      </w:r>
      <w:r w:rsidR="0002112F">
        <w:rPr>
          <w:rFonts w:ascii="Arial" w:hAnsi="Arial" w:cs="Arial"/>
          <w:iCs/>
          <w:color w:val="0070C0"/>
          <w:sz w:val="24"/>
          <w:szCs w:val="24"/>
        </w:rPr>
        <w:t>.</w:t>
      </w:r>
    </w:p>
    <w:p w14:paraId="76ADF0B5" w14:textId="77777777" w:rsidR="00136237" w:rsidRDefault="00136237" w:rsidP="00F5756B">
      <w:pPr>
        <w:rPr>
          <w:rFonts w:ascii="Arial" w:hAnsi="Arial" w:cs="Arial"/>
          <w:b/>
          <w:bCs/>
          <w:iCs/>
          <w:color w:val="0070C0"/>
          <w:sz w:val="24"/>
          <w:szCs w:val="24"/>
        </w:rPr>
      </w:pPr>
    </w:p>
    <w:p w14:paraId="458B9985" w14:textId="77777777" w:rsidR="0002112F" w:rsidRPr="00F7511A" w:rsidRDefault="0002112F" w:rsidP="0002112F">
      <w:pPr>
        <w:rPr>
          <w:rFonts w:ascii="Arial" w:hAnsi="Arial" w:cs="Arial"/>
          <w:b/>
          <w:iCs/>
          <w:color w:val="0070C0"/>
          <w:sz w:val="24"/>
          <w:szCs w:val="24"/>
          <w:u w:val="single"/>
        </w:rPr>
      </w:pPr>
      <w:r w:rsidRPr="00F7511A">
        <w:rPr>
          <w:rFonts w:ascii="Arial" w:hAnsi="Arial" w:cs="Arial"/>
          <w:b/>
          <w:iCs/>
          <w:color w:val="0070C0"/>
          <w:sz w:val="24"/>
          <w:szCs w:val="24"/>
          <w:u w:val="single"/>
        </w:rPr>
        <w:t xml:space="preserve">Bitte übersenden Sie uns pro Mail immer nur einen Vorgang. Bitte übermitteln Sie nicht mehrere </w:t>
      </w:r>
      <w:r>
        <w:rPr>
          <w:rFonts w:ascii="Arial" w:hAnsi="Arial" w:cs="Arial"/>
          <w:b/>
          <w:iCs/>
          <w:color w:val="0070C0"/>
          <w:sz w:val="24"/>
          <w:szCs w:val="24"/>
          <w:u w:val="single"/>
        </w:rPr>
        <w:t xml:space="preserve">Vorgänge (z.B. Krankmeldungen von unterschiedlichen LKen, Schulbezirkswechsel unterschiedlicher </w:t>
      </w:r>
      <w:proofErr w:type="spellStart"/>
      <w:r>
        <w:rPr>
          <w:rFonts w:ascii="Arial" w:hAnsi="Arial" w:cs="Arial"/>
          <w:b/>
          <w:iCs/>
          <w:color w:val="0070C0"/>
          <w:sz w:val="24"/>
          <w:szCs w:val="24"/>
          <w:u w:val="single"/>
        </w:rPr>
        <w:t>SuS</w:t>
      </w:r>
      <w:proofErr w:type="spellEnd"/>
      <w:r>
        <w:rPr>
          <w:rFonts w:ascii="Arial" w:hAnsi="Arial" w:cs="Arial"/>
          <w:b/>
          <w:iCs/>
          <w:color w:val="0070C0"/>
          <w:sz w:val="24"/>
          <w:szCs w:val="24"/>
          <w:u w:val="single"/>
        </w:rPr>
        <w:t xml:space="preserve">) in einem Mail. Wir müssen diese Dateien ansonsten aufwändig aufteilen, weil wir in der neuen E-Akte BW einen Antrag für Schüler A nicht gleichzeitig bei Schülerin B abspeichern dürfen. </w:t>
      </w:r>
    </w:p>
    <w:p w14:paraId="178D50DF" w14:textId="77777777" w:rsidR="0002112F" w:rsidRPr="0084129E" w:rsidRDefault="0002112F" w:rsidP="0002112F">
      <w:pPr>
        <w:rPr>
          <w:rFonts w:ascii="Arial" w:hAnsi="Arial" w:cs="Arial"/>
          <w:iCs/>
          <w:color w:val="0070C0"/>
          <w:sz w:val="24"/>
          <w:szCs w:val="24"/>
        </w:rPr>
      </w:pPr>
    </w:p>
    <w:p w14:paraId="56C0FC32" w14:textId="77777777" w:rsidR="00136237" w:rsidRDefault="00136237" w:rsidP="00F5756B">
      <w:pPr>
        <w:rPr>
          <w:rFonts w:ascii="Arial" w:hAnsi="Arial" w:cs="Arial"/>
          <w:b/>
          <w:bCs/>
          <w:iCs/>
          <w:color w:val="0070C0"/>
          <w:sz w:val="24"/>
          <w:szCs w:val="24"/>
        </w:rPr>
      </w:pPr>
    </w:p>
    <w:p w14:paraId="7E791D28"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Rückfragen beantwortet Ihre zuständige Verwaltungskraft gerne. </w:t>
      </w:r>
    </w:p>
    <w:p w14:paraId="07609453" w14:textId="77777777" w:rsidR="00F5756B" w:rsidRPr="00F37448" w:rsidRDefault="00F5756B" w:rsidP="00F5756B">
      <w:pPr>
        <w:rPr>
          <w:rFonts w:ascii="Arial" w:hAnsi="Arial" w:cs="Arial"/>
          <w:iCs/>
          <w:sz w:val="24"/>
          <w:szCs w:val="24"/>
        </w:rPr>
      </w:pPr>
    </w:p>
    <w:p w14:paraId="1F26F352" w14:textId="77777777" w:rsidR="00F5756B" w:rsidRPr="00F37448" w:rsidRDefault="00F5756B" w:rsidP="00F5756B">
      <w:pPr>
        <w:rPr>
          <w:rFonts w:ascii="Arial" w:hAnsi="Arial" w:cs="Arial"/>
          <w:iCs/>
          <w:sz w:val="24"/>
          <w:szCs w:val="24"/>
        </w:rPr>
      </w:pPr>
    </w:p>
    <w:p w14:paraId="345148FC"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Mit freundlichen Grüßen</w:t>
      </w:r>
    </w:p>
    <w:p w14:paraId="2D69CE3B" w14:textId="77777777" w:rsidR="00F5756B" w:rsidRPr="00F37448" w:rsidRDefault="00F5756B" w:rsidP="00F5756B">
      <w:pPr>
        <w:rPr>
          <w:rFonts w:ascii="Arial" w:hAnsi="Arial" w:cs="Arial"/>
          <w:iCs/>
          <w:sz w:val="24"/>
          <w:szCs w:val="24"/>
        </w:rPr>
      </w:pPr>
    </w:p>
    <w:p w14:paraId="4F196960"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 xml:space="preserve">gez. </w:t>
      </w:r>
    </w:p>
    <w:p w14:paraId="1CEC6DB4"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Wolfgang Müller</w:t>
      </w:r>
    </w:p>
    <w:p w14:paraId="35396676" w14:textId="77777777" w:rsidR="00F5756B" w:rsidRPr="00F37448" w:rsidRDefault="00F5756B" w:rsidP="00F5756B">
      <w:pPr>
        <w:rPr>
          <w:rFonts w:ascii="Arial" w:hAnsi="Arial" w:cs="Arial"/>
          <w:iCs/>
          <w:sz w:val="24"/>
          <w:szCs w:val="24"/>
        </w:rPr>
      </w:pPr>
      <w:r w:rsidRPr="00F37448">
        <w:rPr>
          <w:rFonts w:ascii="Arial" w:hAnsi="Arial" w:cs="Arial"/>
          <w:iCs/>
          <w:sz w:val="24"/>
          <w:szCs w:val="24"/>
        </w:rPr>
        <w:t>Verwaltungsleiter</w:t>
      </w:r>
    </w:p>
    <w:p w14:paraId="40A93C9E" w14:textId="0DA9B4CE" w:rsidR="00F5756B" w:rsidRPr="00F37448" w:rsidRDefault="00F5756B" w:rsidP="00F5756B">
      <w:pPr>
        <w:rPr>
          <w:rFonts w:ascii="Arial" w:hAnsi="Arial" w:cs="Arial"/>
          <w:iCs/>
          <w:sz w:val="24"/>
          <w:szCs w:val="24"/>
        </w:rPr>
      </w:pPr>
    </w:p>
    <w:sectPr w:rsidR="00F5756B" w:rsidRPr="00F37448">
      <w:headerReference w:type="even" r:id="rId40"/>
      <w:headerReference w:type="default" r:id="rId41"/>
      <w:footerReference w:type="even" r:id="rId42"/>
      <w:footerReference w:type="default" r:id="rId43"/>
      <w:headerReference w:type="first" r:id="rId44"/>
      <w:footerReference w:type="first" r:id="rId45"/>
      <w:type w:val="continuous"/>
      <w:pgSz w:w="11906" w:h="16838" w:code="9"/>
      <w:pgMar w:top="851" w:right="1418" w:bottom="1134" w:left="1134" w:header="720"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DE159" w14:textId="77777777" w:rsidR="00BE2AFE" w:rsidRDefault="00BE2AFE">
      <w:r>
        <w:separator/>
      </w:r>
    </w:p>
  </w:endnote>
  <w:endnote w:type="continuationSeparator" w:id="0">
    <w:p w14:paraId="2336F9CF" w14:textId="77777777" w:rsidR="00BE2AFE" w:rsidRDefault="00BE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4CC7" w14:textId="77777777" w:rsidR="00BE2AFE" w:rsidRDefault="00BE2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489802"/>
      <w:docPartObj>
        <w:docPartGallery w:val="Page Numbers (Bottom of Page)"/>
        <w:docPartUnique/>
      </w:docPartObj>
    </w:sdtPr>
    <w:sdtContent>
      <w:p w14:paraId="427A4A10" w14:textId="43D55E41" w:rsidR="00BE2AFE" w:rsidRDefault="00BE2AFE">
        <w:pPr>
          <w:pStyle w:val="Fuzeile"/>
          <w:jc w:val="center"/>
        </w:pPr>
        <w:r>
          <w:fldChar w:fldCharType="begin"/>
        </w:r>
        <w:r>
          <w:instrText>PAGE   \* MERGEFORMAT</w:instrText>
        </w:r>
        <w:r>
          <w:fldChar w:fldCharType="separate"/>
        </w:r>
        <w:r w:rsidR="0002112F">
          <w:rPr>
            <w:noProof/>
          </w:rPr>
          <w:t>15</w:t>
        </w:r>
        <w:r>
          <w:fldChar w:fldCharType="end"/>
        </w:r>
      </w:p>
    </w:sdtContent>
  </w:sdt>
  <w:p w14:paraId="687819C8" w14:textId="77777777" w:rsidR="00BE2AFE" w:rsidRDefault="00BE2A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A34B" w14:textId="77777777" w:rsidR="00BE2AFE" w:rsidRDefault="00BE2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A1B9" w14:textId="77777777" w:rsidR="00BE2AFE" w:rsidRDefault="00BE2AFE">
      <w:r>
        <w:separator/>
      </w:r>
    </w:p>
  </w:footnote>
  <w:footnote w:type="continuationSeparator" w:id="0">
    <w:p w14:paraId="566D361B" w14:textId="77777777" w:rsidR="00BE2AFE" w:rsidRDefault="00BE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2929" w14:textId="77777777" w:rsidR="00BE2AFE" w:rsidRDefault="00BE2A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0E7C" w14:textId="77777777" w:rsidR="00BE2AFE" w:rsidRDefault="00BE2A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D57A" w14:textId="77777777" w:rsidR="00BE2AFE" w:rsidRDefault="00BE2A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EAD"/>
    <w:multiLevelType w:val="hybridMultilevel"/>
    <w:tmpl w:val="CCD2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21A8B"/>
    <w:multiLevelType w:val="singleLevel"/>
    <w:tmpl w:val="61125886"/>
    <w:lvl w:ilvl="0">
      <w:start w:val="1"/>
      <w:numFmt w:val="bullet"/>
      <w:lvlText w:val=""/>
      <w:lvlJc w:val="left"/>
      <w:pPr>
        <w:tabs>
          <w:tab w:val="num" w:pos="510"/>
        </w:tabs>
        <w:ind w:left="510" w:hanging="510"/>
      </w:pPr>
      <w:rPr>
        <w:rFonts w:ascii="Symbol" w:hAnsi="Symbol" w:hint="default"/>
      </w:rPr>
    </w:lvl>
  </w:abstractNum>
  <w:abstractNum w:abstractNumId="2" w15:restartNumberingAfterBreak="0">
    <w:nsid w:val="02885B9B"/>
    <w:multiLevelType w:val="hybridMultilevel"/>
    <w:tmpl w:val="0344BD80"/>
    <w:lvl w:ilvl="0" w:tplc="FDC86994">
      <w:start w:val="1"/>
      <w:numFmt w:val="bullet"/>
      <w:lvlText w:val=""/>
      <w:lvlJc w:val="left"/>
      <w:pPr>
        <w:tabs>
          <w:tab w:val="num" w:pos="56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42451"/>
    <w:multiLevelType w:val="hybridMultilevel"/>
    <w:tmpl w:val="DFF0A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47E8A"/>
    <w:multiLevelType w:val="hybridMultilevel"/>
    <w:tmpl w:val="0E60E6A4"/>
    <w:lvl w:ilvl="0" w:tplc="57ACB7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1117C"/>
    <w:multiLevelType w:val="hybridMultilevel"/>
    <w:tmpl w:val="D632FE8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F343C3"/>
    <w:multiLevelType w:val="hybridMultilevel"/>
    <w:tmpl w:val="0B38C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AA32CE"/>
    <w:multiLevelType w:val="hybridMultilevel"/>
    <w:tmpl w:val="1E200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5205A2"/>
    <w:multiLevelType w:val="hybridMultilevel"/>
    <w:tmpl w:val="6FF0D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F446AE"/>
    <w:multiLevelType w:val="hybridMultilevel"/>
    <w:tmpl w:val="9718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6F7EC4"/>
    <w:multiLevelType w:val="hybridMultilevel"/>
    <w:tmpl w:val="DBEEB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DC3BD5"/>
    <w:multiLevelType w:val="hybridMultilevel"/>
    <w:tmpl w:val="43045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357B4E"/>
    <w:multiLevelType w:val="hybridMultilevel"/>
    <w:tmpl w:val="3216E8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50256F"/>
    <w:multiLevelType w:val="hybridMultilevel"/>
    <w:tmpl w:val="FB5A4410"/>
    <w:lvl w:ilvl="0" w:tplc="2BFA9E6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9F0F07"/>
    <w:multiLevelType w:val="hybridMultilevel"/>
    <w:tmpl w:val="47FA9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0F2E12"/>
    <w:multiLevelType w:val="hybridMultilevel"/>
    <w:tmpl w:val="3EEAF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8254E9"/>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3EF333D4"/>
    <w:multiLevelType w:val="singleLevel"/>
    <w:tmpl w:val="C886354E"/>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52B4518"/>
    <w:multiLevelType w:val="hybridMultilevel"/>
    <w:tmpl w:val="DDE65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207ED8"/>
    <w:multiLevelType w:val="hybridMultilevel"/>
    <w:tmpl w:val="1DBC02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095ECD"/>
    <w:multiLevelType w:val="hybridMultilevel"/>
    <w:tmpl w:val="5CCEA376"/>
    <w:lvl w:ilvl="0" w:tplc="57ACB72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9D91A92"/>
    <w:multiLevelType w:val="hybridMultilevel"/>
    <w:tmpl w:val="0A128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0E3C84"/>
    <w:multiLevelType w:val="hybridMultilevel"/>
    <w:tmpl w:val="930CA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9249D4"/>
    <w:multiLevelType w:val="hybridMultilevel"/>
    <w:tmpl w:val="EECEF8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B63B66"/>
    <w:multiLevelType w:val="hybridMultilevel"/>
    <w:tmpl w:val="0BF62AE4"/>
    <w:lvl w:ilvl="0" w:tplc="CACA4E02">
      <w:start w:val="1"/>
      <w:numFmt w:val="bullet"/>
      <w:lvlText w:val=""/>
      <w:lvlJc w:val="left"/>
      <w:pPr>
        <w:tabs>
          <w:tab w:val="num" w:pos="624"/>
        </w:tabs>
        <w:ind w:left="720" w:hanging="3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6280C"/>
    <w:multiLevelType w:val="hybridMultilevel"/>
    <w:tmpl w:val="ECE00B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CE1AAA"/>
    <w:multiLevelType w:val="hybridMultilevel"/>
    <w:tmpl w:val="CD502B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183773C"/>
    <w:multiLevelType w:val="singleLevel"/>
    <w:tmpl w:val="61125886"/>
    <w:lvl w:ilvl="0">
      <w:start w:val="1"/>
      <w:numFmt w:val="bullet"/>
      <w:lvlText w:val=""/>
      <w:lvlJc w:val="left"/>
      <w:pPr>
        <w:tabs>
          <w:tab w:val="num" w:pos="510"/>
        </w:tabs>
        <w:ind w:left="510" w:hanging="510"/>
      </w:pPr>
      <w:rPr>
        <w:rFonts w:ascii="Symbol" w:hAnsi="Symbol" w:hint="default"/>
      </w:rPr>
    </w:lvl>
  </w:abstractNum>
  <w:abstractNum w:abstractNumId="28" w15:restartNumberingAfterBreak="0">
    <w:nsid w:val="72B96F72"/>
    <w:multiLevelType w:val="hybridMultilevel"/>
    <w:tmpl w:val="54721D14"/>
    <w:lvl w:ilvl="0" w:tplc="E800F0C4">
      <w:start w:val="1"/>
      <w:numFmt w:val="bullet"/>
      <w:lvlText w:val="➡"/>
      <w:lvlJc w:val="left"/>
      <w:pPr>
        <w:tabs>
          <w:tab w:val="num" w:pos="786"/>
        </w:tabs>
        <w:ind w:left="786" w:hanging="360"/>
      </w:pPr>
      <w:rPr>
        <w:rFonts w:ascii="MS Mincho" w:hAnsi="MS Mincho" w:hint="default"/>
      </w:rPr>
    </w:lvl>
    <w:lvl w:ilvl="1" w:tplc="2B48F664" w:tentative="1">
      <w:start w:val="1"/>
      <w:numFmt w:val="bullet"/>
      <w:lvlText w:val="➡"/>
      <w:lvlJc w:val="left"/>
      <w:pPr>
        <w:tabs>
          <w:tab w:val="num" w:pos="1506"/>
        </w:tabs>
        <w:ind w:left="1506" w:hanging="360"/>
      </w:pPr>
      <w:rPr>
        <w:rFonts w:ascii="MS Mincho" w:hAnsi="MS Mincho" w:hint="default"/>
      </w:rPr>
    </w:lvl>
    <w:lvl w:ilvl="2" w:tplc="DC147876" w:tentative="1">
      <w:start w:val="1"/>
      <w:numFmt w:val="bullet"/>
      <w:lvlText w:val="➡"/>
      <w:lvlJc w:val="left"/>
      <w:pPr>
        <w:tabs>
          <w:tab w:val="num" w:pos="2226"/>
        </w:tabs>
        <w:ind w:left="2226" w:hanging="360"/>
      </w:pPr>
      <w:rPr>
        <w:rFonts w:ascii="MS Mincho" w:hAnsi="MS Mincho" w:hint="default"/>
      </w:rPr>
    </w:lvl>
    <w:lvl w:ilvl="3" w:tplc="B3E4B33E" w:tentative="1">
      <w:start w:val="1"/>
      <w:numFmt w:val="bullet"/>
      <w:lvlText w:val="➡"/>
      <w:lvlJc w:val="left"/>
      <w:pPr>
        <w:tabs>
          <w:tab w:val="num" w:pos="2946"/>
        </w:tabs>
        <w:ind w:left="2946" w:hanging="360"/>
      </w:pPr>
      <w:rPr>
        <w:rFonts w:ascii="MS Mincho" w:hAnsi="MS Mincho" w:hint="default"/>
      </w:rPr>
    </w:lvl>
    <w:lvl w:ilvl="4" w:tplc="07DCCCD6" w:tentative="1">
      <w:start w:val="1"/>
      <w:numFmt w:val="bullet"/>
      <w:lvlText w:val="➡"/>
      <w:lvlJc w:val="left"/>
      <w:pPr>
        <w:tabs>
          <w:tab w:val="num" w:pos="3666"/>
        </w:tabs>
        <w:ind w:left="3666" w:hanging="360"/>
      </w:pPr>
      <w:rPr>
        <w:rFonts w:ascii="MS Mincho" w:hAnsi="MS Mincho" w:hint="default"/>
      </w:rPr>
    </w:lvl>
    <w:lvl w:ilvl="5" w:tplc="AB30C0BE" w:tentative="1">
      <w:start w:val="1"/>
      <w:numFmt w:val="bullet"/>
      <w:lvlText w:val="➡"/>
      <w:lvlJc w:val="left"/>
      <w:pPr>
        <w:tabs>
          <w:tab w:val="num" w:pos="4386"/>
        </w:tabs>
        <w:ind w:left="4386" w:hanging="360"/>
      </w:pPr>
      <w:rPr>
        <w:rFonts w:ascii="MS Mincho" w:hAnsi="MS Mincho" w:hint="default"/>
      </w:rPr>
    </w:lvl>
    <w:lvl w:ilvl="6" w:tplc="E34A0D98" w:tentative="1">
      <w:start w:val="1"/>
      <w:numFmt w:val="bullet"/>
      <w:lvlText w:val="➡"/>
      <w:lvlJc w:val="left"/>
      <w:pPr>
        <w:tabs>
          <w:tab w:val="num" w:pos="5106"/>
        </w:tabs>
        <w:ind w:left="5106" w:hanging="360"/>
      </w:pPr>
      <w:rPr>
        <w:rFonts w:ascii="MS Mincho" w:hAnsi="MS Mincho" w:hint="default"/>
      </w:rPr>
    </w:lvl>
    <w:lvl w:ilvl="7" w:tplc="FA064580" w:tentative="1">
      <w:start w:val="1"/>
      <w:numFmt w:val="bullet"/>
      <w:lvlText w:val="➡"/>
      <w:lvlJc w:val="left"/>
      <w:pPr>
        <w:tabs>
          <w:tab w:val="num" w:pos="5826"/>
        </w:tabs>
        <w:ind w:left="5826" w:hanging="360"/>
      </w:pPr>
      <w:rPr>
        <w:rFonts w:ascii="MS Mincho" w:hAnsi="MS Mincho" w:hint="default"/>
      </w:rPr>
    </w:lvl>
    <w:lvl w:ilvl="8" w:tplc="A968A89C" w:tentative="1">
      <w:start w:val="1"/>
      <w:numFmt w:val="bullet"/>
      <w:lvlText w:val="➡"/>
      <w:lvlJc w:val="left"/>
      <w:pPr>
        <w:tabs>
          <w:tab w:val="num" w:pos="6546"/>
        </w:tabs>
        <w:ind w:left="6546" w:hanging="360"/>
      </w:pPr>
      <w:rPr>
        <w:rFonts w:ascii="MS Mincho" w:hAnsi="MS Mincho" w:hint="default"/>
      </w:rPr>
    </w:lvl>
  </w:abstractNum>
  <w:abstractNum w:abstractNumId="29" w15:restartNumberingAfterBreak="0">
    <w:nsid w:val="750101CB"/>
    <w:multiLevelType w:val="hybridMultilevel"/>
    <w:tmpl w:val="11B25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AB2DA4"/>
    <w:multiLevelType w:val="hybridMultilevel"/>
    <w:tmpl w:val="2B90B3AE"/>
    <w:lvl w:ilvl="0" w:tplc="CFBE336C">
      <w:start w:val="1"/>
      <w:numFmt w:val="bullet"/>
      <w:lvlText w:val="•"/>
      <w:lvlJc w:val="left"/>
      <w:pPr>
        <w:tabs>
          <w:tab w:val="num" w:pos="720"/>
        </w:tabs>
        <w:ind w:left="720" w:hanging="360"/>
      </w:pPr>
      <w:rPr>
        <w:rFonts w:ascii="Arial" w:hAnsi="Arial" w:hint="default"/>
      </w:rPr>
    </w:lvl>
    <w:lvl w:ilvl="1" w:tplc="2B9444AE" w:tentative="1">
      <w:start w:val="1"/>
      <w:numFmt w:val="bullet"/>
      <w:lvlText w:val="•"/>
      <w:lvlJc w:val="left"/>
      <w:pPr>
        <w:tabs>
          <w:tab w:val="num" w:pos="1440"/>
        </w:tabs>
        <w:ind w:left="1440" w:hanging="360"/>
      </w:pPr>
      <w:rPr>
        <w:rFonts w:ascii="Arial" w:hAnsi="Arial" w:hint="default"/>
      </w:rPr>
    </w:lvl>
    <w:lvl w:ilvl="2" w:tplc="33082926" w:tentative="1">
      <w:start w:val="1"/>
      <w:numFmt w:val="bullet"/>
      <w:lvlText w:val="•"/>
      <w:lvlJc w:val="left"/>
      <w:pPr>
        <w:tabs>
          <w:tab w:val="num" w:pos="2160"/>
        </w:tabs>
        <w:ind w:left="2160" w:hanging="360"/>
      </w:pPr>
      <w:rPr>
        <w:rFonts w:ascii="Arial" w:hAnsi="Arial" w:hint="default"/>
      </w:rPr>
    </w:lvl>
    <w:lvl w:ilvl="3" w:tplc="FD820AB2" w:tentative="1">
      <w:start w:val="1"/>
      <w:numFmt w:val="bullet"/>
      <w:lvlText w:val="•"/>
      <w:lvlJc w:val="left"/>
      <w:pPr>
        <w:tabs>
          <w:tab w:val="num" w:pos="2880"/>
        </w:tabs>
        <w:ind w:left="2880" w:hanging="360"/>
      </w:pPr>
      <w:rPr>
        <w:rFonts w:ascii="Arial" w:hAnsi="Arial" w:hint="default"/>
      </w:rPr>
    </w:lvl>
    <w:lvl w:ilvl="4" w:tplc="B8064842" w:tentative="1">
      <w:start w:val="1"/>
      <w:numFmt w:val="bullet"/>
      <w:lvlText w:val="•"/>
      <w:lvlJc w:val="left"/>
      <w:pPr>
        <w:tabs>
          <w:tab w:val="num" w:pos="3600"/>
        </w:tabs>
        <w:ind w:left="3600" w:hanging="360"/>
      </w:pPr>
      <w:rPr>
        <w:rFonts w:ascii="Arial" w:hAnsi="Arial" w:hint="default"/>
      </w:rPr>
    </w:lvl>
    <w:lvl w:ilvl="5" w:tplc="8C5E8F46" w:tentative="1">
      <w:start w:val="1"/>
      <w:numFmt w:val="bullet"/>
      <w:lvlText w:val="•"/>
      <w:lvlJc w:val="left"/>
      <w:pPr>
        <w:tabs>
          <w:tab w:val="num" w:pos="4320"/>
        </w:tabs>
        <w:ind w:left="4320" w:hanging="360"/>
      </w:pPr>
      <w:rPr>
        <w:rFonts w:ascii="Arial" w:hAnsi="Arial" w:hint="default"/>
      </w:rPr>
    </w:lvl>
    <w:lvl w:ilvl="6" w:tplc="F7844FDC" w:tentative="1">
      <w:start w:val="1"/>
      <w:numFmt w:val="bullet"/>
      <w:lvlText w:val="•"/>
      <w:lvlJc w:val="left"/>
      <w:pPr>
        <w:tabs>
          <w:tab w:val="num" w:pos="5040"/>
        </w:tabs>
        <w:ind w:left="5040" w:hanging="360"/>
      </w:pPr>
      <w:rPr>
        <w:rFonts w:ascii="Arial" w:hAnsi="Arial" w:hint="default"/>
      </w:rPr>
    </w:lvl>
    <w:lvl w:ilvl="7" w:tplc="0B7268EE" w:tentative="1">
      <w:start w:val="1"/>
      <w:numFmt w:val="bullet"/>
      <w:lvlText w:val="•"/>
      <w:lvlJc w:val="left"/>
      <w:pPr>
        <w:tabs>
          <w:tab w:val="num" w:pos="5760"/>
        </w:tabs>
        <w:ind w:left="5760" w:hanging="360"/>
      </w:pPr>
      <w:rPr>
        <w:rFonts w:ascii="Arial" w:hAnsi="Arial" w:hint="default"/>
      </w:rPr>
    </w:lvl>
    <w:lvl w:ilvl="8" w:tplc="0A4E9A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F83D5D"/>
    <w:multiLevelType w:val="hybridMultilevel"/>
    <w:tmpl w:val="D8F0F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1F4B66"/>
    <w:multiLevelType w:val="hybridMultilevel"/>
    <w:tmpl w:val="88A82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0F31D1"/>
    <w:multiLevelType w:val="hybridMultilevel"/>
    <w:tmpl w:val="AC98B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6C6B47"/>
    <w:multiLevelType w:val="hybridMultilevel"/>
    <w:tmpl w:val="8CD2F06A"/>
    <w:lvl w:ilvl="0" w:tplc="774C17E8">
      <w:numFmt w:val="bullet"/>
      <w:lvlText w:val="-"/>
      <w:lvlJc w:val="left"/>
      <w:pPr>
        <w:ind w:left="780" w:hanging="4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7"/>
  </w:num>
  <w:num w:numId="4">
    <w:abstractNumId w:val="16"/>
  </w:num>
  <w:num w:numId="5">
    <w:abstractNumId w:val="24"/>
  </w:num>
  <w:num w:numId="6">
    <w:abstractNumId w:val="2"/>
  </w:num>
  <w:num w:numId="7">
    <w:abstractNumId w:val="11"/>
  </w:num>
  <w:num w:numId="8">
    <w:abstractNumId w:val="22"/>
  </w:num>
  <w:num w:numId="9">
    <w:abstractNumId w:val="15"/>
  </w:num>
  <w:num w:numId="10">
    <w:abstractNumId w:val="14"/>
  </w:num>
  <w:num w:numId="11">
    <w:abstractNumId w:val="32"/>
  </w:num>
  <w:num w:numId="12">
    <w:abstractNumId w:val="28"/>
  </w:num>
  <w:num w:numId="13">
    <w:abstractNumId w:val="8"/>
  </w:num>
  <w:num w:numId="14">
    <w:abstractNumId w:val="4"/>
  </w:num>
  <w:num w:numId="15">
    <w:abstractNumId w:val="20"/>
  </w:num>
  <w:num w:numId="16">
    <w:abstractNumId w:val="26"/>
  </w:num>
  <w:num w:numId="17">
    <w:abstractNumId w:val="19"/>
  </w:num>
  <w:num w:numId="18">
    <w:abstractNumId w:val="33"/>
  </w:num>
  <w:num w:numId="19">
    <w:abstractNumId w:val="18"/>
  </w:num>
  <w:num w:numId="20">
    <w:abstractNumId w:val="0"/>
  </w:num>
  <w:num w:numId="21">
    <w:abstractNumId w:val="31"/>
  </w:num>
  <w:num w:numId="22">
    <w:abstractNumId w:val="12"/>
  </w:num>
  <w:num w:numId="23">
    <w:abstractNumId w:val="7"/>
  </w:num>
  <w:num w:numId="24">
    <w:abstractNumId w:val="10"/>
  </w:num>
  <w:num w:numId="25">
    <w:abstractNumId w:val="23"/>
  </w:num>
  <w:num w:numId="26">
    <w:abstractNumId w:val="9"/>
  </w:num>
  <w:num w:numId="27">
    <w:abstractNumId w:val="34"/>
  </w:num>
  <w:num w:numId="28">
    <w:abstractNumId w:val="30"/>
  </w:num>
  <w:num w:numId="29">
    <w:abstractNumId w:val="6"/>
  </w:num>
  <w:num w:numId="30">
    <w:abstractNumId w:val="5"/>
  </w:num>
  <w:num w:numId="31">
    <w:abstractNumId w:val="25"/>
  </w:num>
  <w:num w:numId="32">
    <w:abstractNumId w:val="21"/>
  </w:num>
  <w:num w:numId="33">
    <w:abstractNumId w:val="3"/>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97281">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C9"/>
    <w:rsid w:val="00014ACE"/>
    <w:rsid w:val="0002112F"/>
    <w:rsid w:val="00046BAF"/>
    <w:rsid w:val="0005514A"/>
    <w:rsid w:val="00062459"/>
    <w:rsid w:val="000639BA"/>
    <w:rsid w:val="00070496"/>
    <w:rsid w:val="000737E2"/>
    <w:rsid w:val="000A0867"/>
    <w:rsid w:val="000A3128"/>
    <w:rsid w:val="000A6901"/>
    <w:rsid w:val="000A6DE7"/>
    <w:rsid w:val="000B25FD"/>
    <w:rsid w:val="000C5161"/>
    <w:rsid w:val="000D786D"/>
    <w:rsid w:val="000F3208"/>
    <w:rsid w:val="001008E9"/>
    <w:rsid w:val="00107317"/>
    <w:rsid w:val="001136BB"/>
    <w:rsid w:val="00123DC5"/>
    <w:rsid w:val="001240B1"/>
    <w:rsid w:val="00126B52"/>
    <w:rsid w:val="00136237"/>
    <w:rsid w:val="00154A6A"/>
    <w:rsid w:val="00156A92"/>
    <w:rsid w:val="00157CC5"/>
    <w:rsid w:val="001659E6"/>
    <w:rsid w:val="00167243"/>
    <w:rsid w:val="00171355"/>
    <w:rsid w:val="00174135"/>
    <w:rsid w:val="00177A34"/>
    <w:rsid w:val="0018180C"/>
    <w:rsid w:val="00182C49"/>
    <w:rsid w:val="001B48E6"/>
    <w:rsid w:val="001B6486"/>
    <w:rsid w:val="001B7E03"/>
    <w:rsid w:val="001C33FB"/>
    <w:rsid w:val="001D6E22"/>
    <w:rsid w:val="001D6F2F"/>
    <w:rsid w:val="001F1603"/>
    <w:rsid w:val="001F6909"/>
    <w:rsid w:val="001F7459"/>
    <w:rsid w:val="002017ED"/>
    <w:rsid w:val="00226A4C"/>
    <w:rsid w:val="002358D7"/>
    <w:rsid w:val="00237548"/>
    <w:rsid w:val="00242455"/>
    <w:rsid w:val="00252F43"/>
    <w:rsid w:val="002618DF"/>
    <w:rsid w:val="0026790F"/>
    <w:rsid w:val="0028212F"/>
    <w:rsid w:val="00292EFD"/>
    <w:rsid w:val="00293B84"/>
    <w:rsid w:val="00294686"/>
    <w:rsid w:val="002A749F"/>
    <w:rsid w:val="002B6572"/>
    <w:rsid w:val="002C3321"/>
    <w:rsid w:val="002C7716"/>
    <w:rsid w:val="002D0F1D"/>
    <w:rsid w:val="002D2342"/>
    <w:rsid w:val="002E2D21"/>
    <w:rsid w:val="002E498D"/>
    <w:rsid w:val="002E7DD5"/>
    <w:rsid w:val="003074E4"/>
    <w:rsid w:val="0031093B"/>
    <w:rsid w:val="0031317E"/>
    <w:rsid w:val="00313803"/>
    <w:rsid w:val="00317304"/>
    <w:rsid w:val="00330A72"/>
    <w:rsid w:val="00337BDA"/>
    <w:rsid w:val="0034471F"/>
    <w:rsid w:val="0035542A"/>
    <w:rsid w:val="00361D0B"/>
    <w:rsid w:val="00364EA2"/>
    <w:rsid w:val="003734E6"/>
    <w:rsid w:val="003828AF"/>
    <w:rsid w:val="00385D70"/>
    <w:rsid w:val="00390EA9"/>
    <w:rsid w:val="003A4C56"/>
    <w:rsid w:val="003A5738"/>
    <w:rsid w:val="003A621D"/>
    <w:rsid w:val="003B51FF"/>
    <w:rsid w:val="003C1819"/>
    <w:rsid w:val="003E0C55"/>
    <w:rsid w:val="003E2259"/>
    <w:rsid w:val="003E6278"/>
    <w:rsid w:val="003F5758"/>
    <w:rsid w:val="00404A6E"/>
    <w:rsid w:val="00405844"/>
    <w:rsid w:val="0041003A"/>
    <w:rsid w:val="00416E5B"/>
    <w:rsid w:val="00424D67"/>
    <w:rsid w:val="00425131"/>
    <w:rsid w:val="0043791B"/>
    <w:rsid w:val="004443C9"/>
    <w:rsid w:val="00467281"/>
    <w:rsid w:val="004674C8"/>
    <w:rsid w:val="004A5ACD"/>
    <w:rsid w:val="004B2617"/>
    <w:rsid w:val="004B587F"/>
    <w:rsid w:val="004C79FF"/>
    <w:rsid w:val="0050360D"/>
    <w:rsid w:val="00533B84"/>
    <w:rsid w:val="00535A4B"/>
    <w:rsid w:val="00542F89"/>
    <w:rsid w:val="00546366"/>
    <w:rsid w:val="00550D13"/>
    <w:rsid w:val="005640E0"/>
    <w:rsid w:val="0056484C"/>
    <w:rsid w:val="005707A5"/>
    <w:rsid w:val="00586341"/>
    <w:rsid w:val="00586DDD"/>
    <w:rsid w:val="005B336E"/>
    <w:rsid w:val="005C5A6C"/>
    <w:rsid w:val="005D2C16"/>
    <w:rsid w:val="005E49F1"/>
    <w:rsid w:val="005E6EE0"/>
    <w:rsid w:val="005F6F89"/>
    <w:rsid w:val="0060184A"/>
    <w:rsid w:val="006043A7"/>
    <w:rsid w:val="0065086A"/>
    <w:rsid w:val="00667975"/>
    <w:rsid w:val="0067158C"/>
    <w:rsid w:val="0067565B"/>
    <w:rsid w:val="00675C78"/>
    <w:rsid w:val="0068110D"/>
    <w:rsid w:val="00681E26"/>
    <w:rsid w:val="00690F87"/>
    <w:rsid w:val="006A135E"/>
    <w:rsid w:val="006A154D"/>
    <w:rsid w:val="006A29E1"/>
    <w:rsid w:val="006A31C0"/>
    <w:rsid w:val="006C60BD"/>
    <w:rsid w:val="007025E3"/>
    <w:rsid w:val="00705A83"/>
    <w:rsid w:val="00706811"/>
    <w:rsid w:val="00706C0B"/>
    <w:rsid w:val="00706C25"/>
    <w:rsid w:val="00706CB7"/>
    <w:rsid w:val="007079C8"/>
    <w:rsid w:val="00713BA0"/>
    <w:rsid w:val="0073541F"/>
    <w:rsid w:val="00742D84"/>
    <w:rsid w:val="0074418B"/>
    <w:rsid w:val="00755ED9"/>
    <w:rsid w:val="00776660"/>
    <w:rsid w:val="0078131C"/>
    <w:rsid w:val="007828C9"/>
    <w:rsid w:val="00793CF3"/>
    <w:rsid w:val="007A1D5B"/>
    <w:rsid w:val="007B5415"/>
    <w:rsid w:val="007E53AF"/>
    <w:rsid w:val="007F3A0C"/>
    <w:rsid w:val="00824CD8"/>
    <w:rsid w:val="00825FCB"/>
    <w:rsid w:val="00832A2F"/>
    <w:rsid w:val="0084129E"/>
    <w:rsid w:val="00845D11"/>
    <w:rsid w:val="008643EE"/>
    <w:rsid w:val="00865AEA"/>
    <w:rsid w:val="0089277D"/>
    <w:rsid w:val="00897BBC"/>
    <w:rsid w:val="008A4E50"/>
    <w:rsid w:val="008A5264"/>
    <w:rsid w:val="008B03DA"/>
    <w:rsid w:val="008B3367"/>
    <w:rsid w:val="008B5E1B"/>
    <w:rsid w:val="008B7251"/>
    <w:rsid w:val="008C58BC"/>
    <w:rsid w:val="008D430E"/>
    <w:rsid w:val="008D6479"/>
    <w:rsid w:val="008E4AA5"/>
    <w:rsid w:val="008F20C6"/>
    <w:rsid w:val="008F3F34"/>
    <w:rsid w:val="00912BA7"/>
    <w:rsid w:val="00921499"/>
    <w:rsid w:val="0092314E"/>
    <w:rsid w:val="00950FBA"/>
    <w:rsid w:val="009552D8"/>
    <w:rsid w:val="009633E4"/>
    <w:rsid w:val="00982159"/>
    <w:rsid w:val="0098346D"/>
    <w:rsid w:val="009B1CEE"/>
    <w:rsid w:val="009C67A2"/>
    <w:rsid w:val="009D012B"/>
    <w:rsid w:val="009E3E11"/>
    <w:rsid w:val="009E61F9"/>
    <w:rsid w:val="00A15345"/>
    <w:rsid w:val="00A237F7"/>
    <w:rsid w:val="00A256AD"/>
    <w:rsid w:val="00A33D66"/>
    <w:rsid w:val="00A429A3"/>
    <w:rsid w:val="00A50D52"/>
    <w:rsid w:val="00A57EF4"/>
    <w:rsid w:val="00A86882"/>
    <w:rsid w:val="00AA6CB9"/>
    <w:rsid w:val="00AC4431"/>
    <w:rsid w:val="00AD33C8"/>
    <w:rsid w:val="00AF324D"/>
    <w:rsid w:val="00B012E0"/>
    <w:rsid w:val="00B12F07"/>
    <w:rsid w:val="00B217F6"/>
    <w:rsid w:val="00B225A0"/>
    <w:rsid w:val="00B22A73"/>
    <w:rsid w:val="00B33FD5"/>
    <w:rsid w:val="00B3544B"/>
    <w:rsid w:val="00B44E96"/>
    <w:rsid w:val="00B53E98"/>
    <w:rsid w:val="00B62EBC"/>
    <w:rsid w:val="00B758D0"/>
    <w:rsid w:val="00B8309B"/>
    <w:rsid w:val="00B84856"/>
    <w:rsid w:val="00B939FC"/>
    <w:rsid w:val="00BB515E"/>
    <w:rsid w:val="00BB51AC"/>
    <w:rsid w:val="00BB6EE3"/>
    <w:rsid w:val="00BC4348"/>
    <w:rsid w:val="00BD17BA"/>
    <w:rsid w:val="00BD26DE"/>
    <w:rsid w:val="00BE0034"/>
    <w:rsid w:val="00BE06FB"/>
    <w:rsid w:val="00BE1FBD"/>
    <w:rsid w:val="00BE2AFE"/>
    <w:rsid w:val="00BF2F75"/>
    <w:rsid w:val="00C05377"/>
    <w:rsid w:val="00C200E0"/>
    <w:rsid w:val="00C20AAB"/>
    <w:rsid w:val="00C222A0"/>
    <w:rsid w:val="00C342A5"/>
    <w:rsid w:val="00C43ACB"/>
    <w:rsid w:val="00C478AA"/>
    <w:rsid w:val="00C551FB"/>
    <w:rsid w:val="00C97366"/>
    <w:rsid w:val="00CB53BF"/>
    <w:rsid w:val="00CC225C"/>
    <w:rsid w:val="00CC29CE"/>
    <w:rsid w:val="00CC44B2"/>
    <w:rsid w:val="00CD0585"/>
    <w:rsid w:val="00CD1A84"/>
    <w:rsid w:val="00CE0A44"/>
    <w:rsid w:val="00CE6447"/>
    <w:rsid w:val="00CE64B4"/>
    <w:rsid w:val="00CF2C40"/>
    <w:rsid w:val="00CF2DAB"/>
    <w:rsid w:val="00D15E8F"/>
    <w:rsid w:val="00D6015D"/>
    <w:rsid w:val="00D62D50"/>
    <w:rsid w:val="00DB2E74"/>
    <w:rsid w:val="00DC5729"/>
    <w:rsid w:val="00DD5AFA"/>
    <w:rsid w:val="00DE2E3B"/>
    <w:rsid w:val="00E00C82"/>
    <w:rsid w:val="00E00F08"/>
    <w:rsid w:val="00E072E3"/>
    <w:rsid w:val="00E17D62"/>
    <w:rsid w:val="00E21686"/>
    <w:rsid w:val="00E21F18"/>
    <w:rsid w:val="00E270D8"/>
    <w:rsid w:val="00E2764A"/>
    <w:rsid w:val="00E32836"/>
    <w:rsid w:val="00E56B6A"/>
    <w:rsid w:val="00E62BFD"/>
    <w:rsid w:val="00E82063"/>
    <w:rsid w:val="00E86176"/>
    <w:rsid w:val="00E925B2"/>
    <w:rsid w:val="00E93B00"/>
    <w:rsid w:val="00EA30FE"/>
    <w:rsid w:val="00EC62AC"/>
    <w:rsid w:val="00EC676E"/>
    <w:rsid w:val="00EE2709"/>
    <w:rsid w:val="00F10631"/>
    <w:rsid w:val="00F11DEF"/>
    <w:rsid w:val="00F15DAE"/>
    <w:rsid w:val="00F2694F"/>
    <w:rsid w:val="00F275E5"/>
    <w:rsid w:val="00F35850"/>
    <w:rsid w:val="00F37376"/>
    <w:rsid w:val="00F37448"/>
    <w:rsid w:val="00F41E21"/>
    <w:rsid w:val="00F4455F"/>
    <w:rsid w:val="00F512DE"/>
    <w:rsid w:val="00F5756B"/>
    <w:rsid w:val="00F63076"/>
    <w:rsid w:val="00F65512"/>
    <w:rsid w:val="00F67212"/>
    <w:rsid w:val="00F70CF7"/>
    <w:rsid w:val="00F81A8A"/>
    <w:rsid w:val="00F85EB6"/>
    <w:rsid w:val="00FB169B"/>
    <w:rsid w:val="00FD095F"/>
    <w:rsid w:val="00FE4A75"/>
    <w:rsid w:val="00FF2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ru v:ext="edit" colors="#ddd,#eaeaea"/>
    </o:shapedefaults>
    <o:shapelayout v:ext="edit">
      <o:idmap v:ext="edit" data="1"/>
    </o:shapelayout>
  </w:shapeDefaults>
  <w:decimalSymbol w:val=","/>
  <w:listSeparator w:val=";"/>
  <w14:docId w14:val="728A3615"/>
  <w15:chartTrackingRefBased/>
  <w15:docId w15:val="{0AD22396-433F-4BFE-85E8-16D5CB7D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793CF3"/>
    <w:pPr>
      <w:keepNext/>
      <w:widowControl w:val="0"/>
      <w:jc w:val="center"/>
      <w:outlineLvl w:val="0"/>
    </w:pPr>
    <w:rPr>
      <w:rFonts w:ascii="Arial" w:hAnsi="Arial"/>
      <w:b/>
      <w:sz w:val="36"/>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framePr w:w="1348" w:h="1553" w:hSpace="141" w:wrap="around" w:vAnchor="text" w:hAnchor="page" w:x="9529" w:y="-480"/>
      <w:pBdr>
        <w:left w:val="single" w:sz="6" w:space="1" w:color="auto"/>
        <w:bottom w:val="single" w:sz="6" w:space="1" w:color="auto"/>
        <w:right w:val="single" w:sz="6" w:space="1" w:color="auto"/>
      </w:pBdr>
      <w:shd w:val="pct5" w:color="auto" w:fill="auto"/>
      <w:jc w:val="center"/>
      <w:outlineLvl w:val="2"/>
    </w:pPr>
    <w:rPr>
      <w:rFonts w:ascii="Arial" w:hAnsi="Arial"/>
      <w:b/>
      <w:sz w:val="44"/>
      <w:u w:val="single"/>
    </w:rPr>
  </w:style>
  <w:style w:type="paragraph" w:styleId="berschrift4">
    <w:name w:val="heading 4"/>
    <w:basedOn w:val="Standard"/>
    <w:next w:val="Standard"/>
    <w:qFormat/>
    <w:pPr>
      <w:keepNext/>
      <w:shd w:val="pct10" w:color="auto" w:fill="auto"/>
      <w:jc w:val="center"/>
      <w:outlineLvl w:val="3"/>
    </w:pPr>
    <w:rPr>
      <w:rFonts w:ascii="Arial" w:hAnsi="Arial"/>
      <w:b/>
      <w:sz w:val="36"/>
    </w:rPr>
  </w:style>
  <w:style w:type="paragraph" w:styleId="berschrift5">
    <w:name w:val="heading 5"/>
    <w:basedOn w:val="Standard"/>
    <w:next w:val="Standard"/>
    <w:qFormat/>
    <w:pPr>
      <w:keepNext/>
      <w:outlineLvl w:val="4"/>
    </w:pPr>
    <w:rPr>
      <w:rFonts w:ascii="Arial" w:hAnsi="Arial"/>
      <w:sz w:val="18"/>
      <w:u w:val="single"/>
    </w:rPr>
  </w:style>
  <w:style w:type="paragraph" w:styleId="berschrift6">
    <w:name w:val="heading 6"/>
    <w:basedOn w:val="Standard"/>
    <w:next w:val="Standard"/>
    <w:qFormat/>
    <w:pPr>
      <w:keepNext/>
      <w:jc w:val="center"/>
      <w:outlineLvl w:val="5"/>
    </w:pPr>
    <w:rPr>
      <w:rFonts w:ascii="Arial" w:hAnsi="Arial"/>
      <w:b/>
      <w:sz w:val="36"/>
    </w:rPr>
  </w:style>
  <w:style w:type="paragraph" w:styleId="berschrift7">
    <w:name w:val="heading 7"/>
    <w:basedOn w:val="Standard"/>
    <w:next w:val="Standard"/>
    <w:qFormat/>
    <w:pPr>
      <w:keepNext/>
      <w:jc w:val="center"/>
      <w:outlineLvl w:val="6"/>
    </w:pPr>
    <w:rPr>
      <w:rFonts w:ascii="Arial" w:hAnsi="Arial"/>
      <w:b/>
      <w:sz w:val="28"/>
    </w:rPr>
  </w:style>
  <w:style w:type="paragraph" w:styleId="berschrift8">
    <w:name w:val="heading 8"/>
    <w:basedOn w:val="Standard"/>
    <w:next w:val="Standard"/>
    <w:qFormat/>
    <w:pPr>
      <w:keepNext/>
      <w:jc w:val="center"/>
      <w:outlineLvl w:val="7"/>
    </w:pPr>
  </w:style>
  <w:style w:type="paragraph" w:styleId="berschrift9">
    <w:name w:val="heading 9"/>
    <w:basedOn w:val="Standard"/>
    <w:next w:val="Standard"/>
    <w:qFormat/>
    <w:pPr>
      <w:keepNext/>
      <w:jc w:val="center"/>
      <w:outlineLvl w:val="8"/>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rFonts w:ascii="Arial" w:hAnsi="Arial"/>
      <w:sz w:val="24"/>
    </w:rPr>
  </w:style>
  <w:style w:type="paragraph" w:customStyle="1" w:styleId="Einrckung0">
    <w:name w:val="Einrückung0"/>
    <w:basedOn w:val="Standard"/>
    <w:pPr>
      <w:spacing w:line="360" w:lineRule="atLeast"/>
    </w:pPr>
    <w:rPr>
      <w:rFonts w:ascii="Arial" w:hAnsi="Arial"/>
      <w:sz w:val="24"/>
    </w:rPr>
  </w:style>
  <w:style w:type="paragraph" w:styleId="Textkrper2">
    <w:name w:val="Body Text 2"/>
    <w:basedOn w:val="Standard"/>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styleId="Textkrper3">
    <w:name w:val="Body Text 3"/>
    <w:basedOn w:val="Standard"/>
    <w:rPr>
      <w:rFonts w:ascii="Arial" w:hAnsi="Arial"/>
      <w:b/>
    </w:rPr>
  </w:style>
  <w:style w:type="table" w:styleId="Tabellenraster">
    <w:name w:val="Table Grid"/>
    <w:basedOn w:val="NormaleTabelle"/>
    <w:rsid w:val="00D6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B51FF"/>
    <w:rPr>
      <w:rFonts w:ascii="Tahoma" w:hAnsi="Tahoma" w:cs="Tahoma"/>
      <w:sz w:val="16"/>
      <w:szCs w:val="16"/>
    </w:rPr>
  </w:style>
  <w:style w:type="character" w:styleId="Hervorhebung">
    <w:name w:val="Emphasis"/>
    <w:qFormat/>
    <w:rsid w:val="00F85EB6"/>
    <w:rPr>
      <w:i/>
      <w:iCs/>
    </w:rPr>
  </w:style>
  <w:style w:type="paragraph" w:styleId="Listenabsatz">
    <w:name w:val="List Paragraph"/>
    <w:basedOn w:val="Standard"/>
    <w:uiPriority w:val="34"/>
    <w:qFormat/>
    <w:rsid w:val="00CC29CE"/>
    <w:pPr>
      <w:ind w:left="720"/>
      <w:contextualSpacing/>
    </w:pPr>
    <w:rPr>
      <w:sz w:val="24"/>
      <w:szCs w:val="24"/>
    </w:rPr>
  </w:style>
  <w:style w:type="paragraph" w:styleId="Inhaltsverzeichnisberschrift">
    <w:name w:val="TOC Heading"/>
    <w:basedOn w:val="berschrift1"/>
    <w:next w:val="Standard"/>
    <w:uiPriority w:val="39"/>
    <w:unhideWhenUsed/>
    <w:qFormat/>
    <w:rsid w:val="008E4AA5"/>
    <w:pPr>
      <w:keepLines/>
      <w:widowControl/>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Verzeichnis2">
    <w:name w:val="toc 2"/>
    <w:basedOn w:val="Standard"/>
    <w:next w:val="Standard"/>
    <w:autoRedefine/>
    <w:uiPriority w:val="39"/>
    <w:rsid w:val="008E4AA5"/>
    <w:pPr>
      <w:spacing w:after="100"/>
      <w:ind w:left="200"/>
    </w:pPr>
  </w:style>
  <w:style w:type="character" w:customStyle="1" w:styleId="FuzeileZchn">
    <w:name w:val="Fußzeile Zchn"/>
    <w:basedOn w:val="Absatz-Standardschriftart"/>
    <w:link w:val="Fuzeile"/>
    <w:uiPriority w:val="99"/>
    <w:rsid w:val="008E4AA5"/>
  </w:style>
  <w:style w:type="paragraph" w:styleId="Verzeichnis1">
    <w:name w:val="toc 1"/>
    <w:basedOn w:val="Standard"/>
    <w:next w:val="Standard"/>
    <w:autoRedefine/>
    <w:uiPriority w:val="39"/>
    <w:unhideWhenUsed/>
    <w:rsid w:val="008E4AA5"/>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8E4AA5"/>
    <w:pPr>
      <w:spacing w:after="100" w:line="259" w:lineRule="auto"/>
      <w:ind w:left="440"/>
    </w:pPr>
    <w:rPr>
      <w:rFonts w:asciiTheme="minorHAnsi" w:eastAsiaTheme="minorEastAsia" w:hAnsiTheme="minorHAnsi"/>
      <w:sz w:val="22"/>
      <w:szCs w:val="22"/>
    </w:rPr>
  </w:style>
  <w:style w:type="character" w:styleId="Platzhaltertext">
    <w:name w:val="Placeholder Text"/>
    <w:basedOn w:val="Absatz-Standardschriftart"/>
    <w:uiPriority w:val="99"/>
    <w:semiHidden/>
    <w:rsid w:val="00793CF3"/>
    <w:rPr>
      <w:color w:val="808080"/>
    </w:rPr>
  </w:style>
  <w:style w:type="character" w:styleId="BesuchterLink">
    <w:name w:val="FollowedHyperlink"/>
    <w:basedOn w:val="Absatz-Standardschriftart"/>
    <w:rsid w:val="000A3128"/>
    <w:rPr>
      <w:color w:val="954F72" w:themeColor="followedHyperlink"/>
      <w:u w:val="single"/>
    </w:rPr>
  </w:style>
  <w:style w:type="character" w:customStyle="1" w:styleId="hgkelc">
    <w:name w:val="hgkelc"/>
    <w:basedOn w:val="Absatz-Standardschriftart"/>
    <w:rsid w:val="00F8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987">
      <w:bodyDiv w:val="1"/>
      <w:marLeft w:val="0"/>
      <w:marRight w:val="0"/>
      <w:marTop w:val="0"/>
      <w:marBottom w:val="0"/>
      <w:divBdr>
        <w:top w:val="none" w:sz="0" w:space="0" w:color="auto"/>
        <w:left w:val="none" w:sz="0" w:space="0" w:color="auto"/>
        <w:bottom w:val="none" w:sz="0" w:space="0" w:color="auto"/>
        <w:right w:val="none" w:sz="0" w:space="0" w:color="auto"/>
      </w:divBdr>
    </w:div>
    <w:div w:id="324824273">
      <w:bodyDiv w:val="1"/>
      <w:marLeft w:val="0"/>
      <w:marRight w:val="0"/>
      <w:marTop w:val="0"/>
      <w:marBottom w:val="0"/>
      <w:divBdr>
        <w:top w:val="none" w:sz="0" w:space="0" w:color="auto"/>
        <w:left w:val="none" w:sz="0" w:space="0" w:color="auto"/>
        <w:bottom w:val="none" w:sz="0" w:space="0" w:color="auto"/>
        <w:right w:val="none" w:sz="0" w:space="0" w:color="auto"/>
      </w:divBdr>
      <w:divsChild>
        <w:div w:id="362873104">
          <w:marLeft w:val="446"/>
          <w:marRight w:val="0"/>
          <w:marTop w:val="0"/>
          <w:marBottom w:val="0"/>
          <w:divBdr>
            <w:top w:val="none" w:sz="0" w:space="0" w:color="auto"/>
            <w:left w:val="none" w:sz="0" w:space="0" w:color="auto"/>
            <w:bottom w:val="none" w:sz="0" w:space="0" w:color="auto"/>
            <w:right w:val="none" w:sz="0" w:space="0" w:color="auto"/>
          </w:divBdr>
        </w:div>
        <w:div w:id="446238532">
          <w:marLeft w:val="446"/>
          <w:marRight w:val="0"/>
          <w:marTop w:val="0"/>
          <w:marBottom w:val="0"/>
          <w:divBdr>
            <w:top w:val="none" w:sz="0" w:space="0" w:color="auto"/>
            <w:left w:val="none" w:sz="0" w:space="0" w:color="auto"/>
            <w:bottom w:val="none" w:sz="0" w:space="0" w:color="auto"/>
            <w:right w:val="none" w:sz="0" w:space="0" w:color="auto"/>
          </w:divBdr>
        </w:div>
        <w:div w:id="296843256">
          <w:marLeft w:val="446"/>
          <w:marRight w:val="0"/>
          <w:marTop w:val="0"/>
          <w:marBottom w:val="0"/>
          <w:divBdr>
            <w:top w:val="none" w:sz="0" w:space="0" w:color="auto"/>
            <w:left w:val="none" w:sz="0" w:space="0" w:color="auto"/>
            <w:bottom w:val="none" w:sz="0" w:space="0" w:color="auto"/>
            <w:right w:val="none" w:sz="0" w:space="0" w:color="auto"/>
          </w:divBdr>
        </w:div>
      </w:divsChild>
    </w:div>
    <w:div w:id="380441869">
      <w:bodyDiv w:val="1"/>
      <w:marLeft w:val="0"/>
      <w:marRight w:val="0"/>
      <w:marTop w:val="0"/>
      <w:marBottom w:val="0"/>
      <w:divBdr>
        <w:top w:val="none" w:sz="0" w:space="0" w:color="auto"/>
        <w:left w:val="none" w:sz="0" w:space="0" w:color="auto"/>
        <w:bottom w:val="none" w:sz="0" w:space="0" w:color="auto"/>
        <w:right w:val="none" w:sz="0" w:space="0" w:color="auto"/>
      </w:divBdr>
    </w:div>
    <w:div w:id="427504630">
      <w:bodyDiv w:val="1"/>
      <w:marLeft w:val="0"/>
      <w:marRight w:val="0"/>
      <w:marTop w:val="0"/>
      <w:marBottom w:val="0"/>
      <w:divBdr>
        <w:top w:val="none" w:sz="0" w:space="0" w:color="auto"/>
        <w:left w:val="none" w:sz="0" w:space="0" w:color="auto"/>
        <w:bottom w:val="none" w:sz="0" w:space="0" w:color="auto"/>
        <w:right w:val="none" w:sz="0" w:space="0" w:color="auto"/>
      </w:divBdr>
      <w:divsChild>
        <w:div w:id="1074274661">
          <w:marLeft w:val="0"/>
          <w:marRight w:val="0"/>
          <w:marTop w:val="0"/>
          <w:marBottom w:val="0"/>
          <w:divBdr>
            <w:top w:val="none" w:sz="0" w:space="0" w:color="auto"/>
            <w:left w:val="none" w:sz="0" w:space="0" w:color="auto"/>
            <w:bottom w:val="none" w:sz="0" w:space="0" w:color="auto"/>
            <w:right w:val="none" w:sz="0" w:space="0" w:color="auto"/>
          </w:divBdr>
          <w:divsChild>
            <w:div w:id="257451193">
              <w:marLeft w:val="0"/>
              <w:marRight w:val="0"/>
              <w:marTop w:val="180"/>
              <w:marBottom w:val="180"/>
              <w:divBdr>
                <w:top w:val="none" w:sz="0" w:space="0" w:color="auto"/>
                <w:left w:val="none" w:sz="0" w:space="0" w:color="auto"/>
                <w:bottom w:val="none" w:sz="0" w:space="0" w:color="auto"/>
                <w:right w:val="none" w:sz="0" w:space="0" w:color="auto"/>
              </w:divBdr>
            </w:div>
          </w:divsChild>
        </w:div>
        <w:div w:id="815728781">
          <w:marLeft w:val="0"/>
          <w:marRight w:val="0"/>
          <w:marTop w:val="0"/>
          <w:marBottom w:val="0"/>
          <w:divBdr>
            <w:top w:val="none" w:sz="0" w:space="0" w:color="auto"/>
            <w:left w:val="none" w:sz="0" w:space="0" w:color="auto"/>
            <w:bottom w:val="none" w:sz="0" w:space="0" w:color="auto"/>
            <w:right w:val="none" w:sz="0" w:space="0" w:color="auto"/>
          </w:divBdr>
          <w:divsChild>
            <w:div w:id="228655902">
              <w:marLeft w:val="0"/>
              <w:marRight w:val="0"/>
              <w:marTop w:val="0"/>
              <w:marBottom w:val="0"/>
              <w:divBdr>
                <w:top w:val="none" w:sz="0" w:space="0" w:color="auto"/>
                <w:left w:val="none" w:sz="0" w:space="0" w:color="auto"/>
                <w:bottom w:val="none" w:sz="0" w:space="0" w:color="auto"/>
                <w:right w:val="none" w:sz="0" w:space="0" w:color="auto"/>
              </w:divBdr>
              <w:divsChild>
                <w:div w:id="271477074">
                  <w:marLeft w:val="0"/>
                  <w:marRight w:val="0"/>
                  <w:marTop w:val="0"/>
                  <w:marBottom w:val="0"/>
                  <w:divBdr>
                    <w:top w:val="none" w:sz="0" w:space="0" w:color="auto"/>
                    <w:left w:val="none" w:sz="0" w:space="0" w:color="auto"/>
                    <w:bottom w:val="none" w:sz="0" w:space="0" w:color="auto"/>
                    <w:right w:val="none" w:sz="0" w:space="0" w:color="auto"/>
                  </w:divBdr>
                  <w:divsChild>
                    <w:div w:id="830557193">
                      <w:marLeft w:val="0"/>
                      <w:marRight w:val="0"/>
                      <w:marTop w:val="0"/>
                      <w:marBottom w:val="0"/>
                      <w:divBdr>
                        <w:top w:val="none" w:sz="0" w:space="0" w:color="auto"/>
                        <w:left w:val="none" w:sz="0" w:space="0" w:color="auto"/>
                        <w:bottom w:val="none" w:sz="0" w:space="0" w:color="auto"/>
                        <w:right w:val="none" w:sz="0" w:space="0" w:color="auto"/>
                      </w:divBdr>
                      <w:divsChild>
                        <w:div w:id="1896551100">
                          <w:marLeft w:val="0"/>
                          <w:marRight w:val="0"/>
                          <w:marTop w:val="0"/>
                          <w:marBottom w:val="0"/>
                          <w:divBdr>
                            <w:top w:val="none" w:sz="0" w:space="0" w:color="auto"/>
                            <w:left w:val="none" w:sz="0" w:space="0" w:color="auto"/>
                            <w:bottom w:val="none" w:sz="0" w:space="0" w:color="auto"/>
                            <w:right w:val="none" w:sz="0" w:space="0" w:color="auto"/>
                          </w:divBdr>
                          <w:divsChild>
                            <w:div w:id="7158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4266">
      <w:bodyDiv w:val="1"/>
      <w:marLeft w:val="0"/>
      <w:marRight w:val="0"/>
      <w:marTop w:val="0"/>
      <w:marBottom w:val="0"/>
      <w:divBdr>
        <w:top w:val="none" w:sz="0" w:space="0" w:color="auto"/>
        <w:left w:val="none" w:sz="0" w:space="0" w:color="auto"/>
        <w:bottom w:val="none" w:sz="0" w:space="0" w:color="auto"/>
        <w:right w:val="none" w:sz="0" w:space="0" w:color="auto"/>
      </w:divBdr>
    </w:div>
    <w:div w:id="620915965">
      <w:bodyDiv w:val="1"/>
      <w:marLeft w:val="0"/>
      <w:marRight w:val="0"/>
      <w:marTop w:val="0"/>
      <w:marBottom w:val="0"/>
      <w:divBdr>
        <w:top w:val="none" w:sz="0" w:space="0" w:color="auto"/>
        <w:left w:val="none" w:sz="0" w:space="0" w:color="auto"/>
        <w:bottom w:val="none" w:sz="0" w:space="0" w:color="auto"/>
        <w:right w:val="none" w:sz="0" w:space="0" w:color="auto"/>
      </w:divBdr>
    </w:div>
    <w:div w:id="694422075">
      <w:bodyDiv w:val="1"/>
      <w:marLeft w:val="0"/>
      <w:marRight w:val="0"/>
      <w:marTop w:val="0"/>
      <w:marBottom w:val="0"/>
      <w:divBdr>
        <w:top w:val="none" w:sz="0" w:space="0" w:color="auto"/>
        <w:left w:val="none" w:sz="0" w:space="0" w:color="auto"/>
        <w:bottom w:val="none" w:sz="0" w:space="0" w:color="auto"/>
        <w:right w:val="none" w:sz="0" w:space="0" w:color="auto"/>
      </w:divBdr>
    </w:div>
    <w:div w:id="723993783">
      <w:bodyDiv w:val="1"/>
      <w:marLeft w:val="0"/>
      <w:marRight w:val="0"/>
      <w:marTop w:val="0"/>
      <w:marBottom w:val="0"/>
      <w:divBdr>
        <w:top w:val="none" w:sz="0" w:space="0" w:color="auto"/>
        <w:left w:val="none" w:sz="0" w:space="0" w:color="auto"/>
        <w:bottom w:val="none" w:sz="0" w:space="0" w:color="auto"/>
        <w:right w:val="none" w:sz="0" w:space="0" w:color="auto"/>
      </w:divBdr>
    </w:div>
    <w:div w:id="1419213762">
      <w:bodyDiv w:val="1"/>
      <w:marLeft w:val="0"/>
      <w:marRight w:val="0"/>
      <w:marTop w:val="0"/>
      <w:marBottom w:val="0"/>
      <w:divBdr>
        <w:top w:val="none" w:sz="0" w:space="0" w:color="auto"/>
        <w:left w:val="none" w:sz="0" w:space="0" w:color="auto"/>
        <w:bottom w:val="none" w:sz="0" w:space="0" w:color="auto"/>
        <w:right w:val="none" w:sz="0" w:space="0" w:color="auto"/>
      </w:divBdr>
      <w:divsChild>
        <w:div w:id="18508296">
          <w:marLeft w:val="0"/>
          <w:marRight w:val="0"/>
          <w:marTop w:val="0"/>
          <w:marBottom w:val="0"/>
          <w:divBdr>
            <w:top w:val="none" w:sz="0" w:space="0" w:color="auto"/>
            <w:left w:val="none" w:sz="0" w:space="0" w:color="auto"/>
            <w:bottom w:val="none" w:sz="0" w:space="0" w:color="auto"/>
            <w:right w:val="none" w:sz="0" w:space="0" w:color="auto"/>
          </w:divBdr>
        </w:div>
      </w:divsChild>
    </w:div>
    <w:div w:id="1611931822">
      <w:bodyDiv w:val="1"/>
      <w:marLeft w:val="0"/>
      <w:marRight w:val="0"/>
      <w:marTop w:val="0"/>
      <w:marBottom w:val="0"/>
      <w:divBdr>
        <w:top w:val="none" w:sz="0" w:space="0" w:color="auto"/>
        <w:left w:val="none" w:sz="0" w:space="0" w:color="auto"/>
        <w:bottom w:val="none" w:sz="0" w:space="0" w:color="auto"/>
        <w:right w:val="none" w:sz="0" w:space="0" w:color="auto"/>
      </w:divBdr>
    </w:div>
    <w:div w:id="1637562506">
      <w:bodyDiv w:val="1"/>
      <w:marLeft w:val="0"/>
      <w:marRight w:val="0"/>
      <w:marTop w:val="0"/>
      <w:marBottom w:val="0"/>
      <w:divBdr>
        <w:top w:val="none" w:sz="0" w:space="0" w:color="auto"/>
        <w:left w:val="none" w:sz="0" w:space="0" w:color="auto"/>
        <w:bottom w:val="none" w:sz="0" w:space="0" w:color="auto"/>
        <w:right w:val="none" w:sz="0" w:space="0" w:color="auto"/>
      </w:divBdr>
    </w:div>
    <w:div w:id="1756364862">
      <w:bodyDiv w:val="1"/>
      <w:marLeft w:val="0"/>
      <w:marRight w:val="0"/>
      <w:marTop w:val="0"/>
      <w:marBottom w:val="0"/>
      <w:divBdr>
        <w:top w:val="none" w:sz="0" w:space="0" w:color="auto"/>
        <w:left w:val="none" w:sz="0" w:space="0" w:color="auto"/>
        <w:bottom w:val="none" w:sz="0" w:space="0" w:color="auto"/>
        <w:right w:val="none" w:sz="0" w:space="0" w:color="auto"/>
      </w:divBdr>
      <w:divsChild>
        <w:div w:id="119306578">
          <w:marLeft w:val="0"/>
          <w:marRight w:val="0"/>
          <w:marTop w:val="0"/>
          <w:marBottom w:val="0"/>
          <w:divBdr>
            <w:top w:val="none" w:sz="0" w:space="0" w:color="auto"/>
            <w:left w:val="none" w:sz="0" w:space="0" w:color="auto"/>
            <w:bottom w:val="none" w:sz="0" w:space="0" w:color="auto"/>
            <w:right w:val="none" w:sz="0" w:space="0" w:color="auto"/>
          </w:divBdr>
        </w:div>
        <w:div w:id="237374420">
          <w:marLeft w:val="0"/>
          <w:marRight w:val="0"/>
          <w:marTop w:val="0"/>
          <w:marBottom w:val="0"/>
          <w:divBdr>
            <w:top w:val="none" w:sz="0" w:space="0" w:color="auto"/>
            <w:left w:val="none" w:sz="0" w:space="0" w:color="auto"/>
            <w:bottom w:val="none" w:sz="0" w:space="0" w:color="auto"/>
            <w:right w:val="none" w:sz="0" w:space="0" w:color="auto"/>
          </w:divBdr>
        </w:div>
        <w:div w:id="363100193">
          <w:marLeft w:val="0"/>
          <w:marRight w:val="0"/>
          <w:marTop w:val="0"/>
          <w:marBottom w:val="0"/>
          <w:divBdr>
            <w:top w:val="none" w:sz="0" w:space="0" w:color="auto"/>
            <w:left w:val="none" w:sz="0" w:space="0" w:color="auto"/>
            <w:bottom w:val="none" w:sz="0" w:space="0" w:color="auto"/>
            <w:right w:val="none" w:sz="0" w:space="0" w:color="auto"/>
          </w:divBdr>
        </w:div>
        <w:div w:id="797183700">
          <w:marLeft w:val="0"/>
          <w:marRight w:val="0"/>
          <w:marTop w:val="0"/>
          <w:marBottom w:val="0"/>
          <w:divBdr>
            <w:top w:val="none" w:sz="0" w:space="0" w:color="auto"/>
            <w:left w:val="none" w:sz="0" w:space="0" w:color="auto"/>
            <w:bottom w:val="none" w:sz="0" w:space="0" w:color="auto"/>
            <w:right w:val="none" w:sz="0" w:space="0" w:color="auto"/>
          </w:divBdr>
        </w:div>
        <w:div w:id="1418936354">
          <w:marLeft w:val="0"/>
          <w:marRight w:val="0"/>
          <w:marTop w:val="0"/>
          <w:marBottom w:val="0"/>
          <w:divBdr>
            <w:top w:val="none" w:sz="0" w:space="0" w:color="auto"/>
            <w:left w:val="none" w:sz="0" w:space="0" w:color="auto"/>
            <w:bottom w:val="none" w:sz="0" w:space="0" w:color="auto"/>
            <w:right w:val="none" w:sz="0" w:space="0" w:color="auto"/>
          </w:divBdr>
        </w:div>
        <w:div w:id="1637758636">
          <w:marLeft w:val="0"/>
          <w:marRight w:val="0"/>
          <w:marTop w:val="0"/>
          <w:marBottom w:val="0"/>
          <w:divBdr>
            <w:top w:val="none" w:sz="0" w:space="0" w:color="auto"/>
            <w:left w:val="none" w:sz="0" w:space="0" w:color="auto"/>
            <w:bottom w:val="none" w:sz="0" w:space="0" w:color="auto"/>
            <w:right w:val="none" w:sz="0" w:space="0" w:color="auto"/>
          </w:divBdr>
        </w:div>
        <w:div w:id="1945531350">
          <w:marLeft w:val="0"/>
          <w:marRight w:val="0"/>
          <w:marTop w:val="0"/>
          <w:marBottom w:val="0"/>
          <w:divBdr>
            <w:top w:val="none" w:sz="0" w:space="0" w:color="auto"/>
            <w:left w:val="none" w:sz="0" w:space="0" w:color="auto"/>
            <w:bottom w:val="none" w:sz="0" w:space="0" w:color="auto"/>
            <w:right w:val="none" w:sz="0" w:space="0" w:color="auto"/>
          </w:divBdr>
        </w:div>
        <w:div w:id="1946578378">
          <w:marLeft w:val="0"/>
          <w:marRight w:val="0"/>
          <w:marTop w:val="0"/>
          <w:marBottom w:val="0"/>
          <w:divBdr>
            <w:top w:val="none" w:sz="0" w:space="0" w:color="auto"/>
            <w:left w:val="none" w:sz="0" w:space="0" w:color="auto"/>
            <w:bottom w:val="none" w:sz="0" w:space="0" w:color="auto"/>
            <w:right w:val="none" w:sz="0" w:space="0" w:color="auto"/>
          </w:divBdr>
        </w:div>
        <w:div w:id="2039575563">
          <w:marLeft w:val="0"/>
          <w:marRight w:val="0"/>
          <w:marTop w:val="0"/>
          <w:marBottom w:val="0"/>
          <w:divBdr>
            <w:top w:val="none" w:sz="0" w:space="0" w:color="auto"/>
            <w:left w:val="none" w:sz="0" w:space="0" w:color="auto"/>
            <w:bottom w:val="none" w:sz="0" w:space="0" w:color="auto"/>
            <w:right w:val="none" w:sz="0" w:space="0" w:color="auto"/>
          </w:divBdr>
        </w:div>
      </w:divsChild>
    </w:div>
    <w:div w:id="1889221623">
      <w:bodyDiv w:val="1"/>
      <w:marLeft w:val="0"/>
      <w:marRight w:val="0"/>
      <w:marTop w:val="0"/>
      <w:marBottom w:val="0"/>
      <w:divBdr>
        <w:top w:val="none" w:sz="0" w:space="0" w:color="auto"/>
        <w:left w:val="none" w:sz="0" w:space="0" w:color="auto"/>
        <w:bottom w:val="none" w:sz="0" w:space="0" w:color="auto"/>
        <w:right w:val="none" w:sz="0" w:space="0" w:color="auto"/>
      </w:divBdr>
      <w:divsChild>
        <w:div w:id="1157259444">
          <w:marLeft w:val="446"/>
          <w:marRight w:val="0"/>
          <w:marTop w:val="0"/>
          <w:marBottom w:val="0"/>
          <w:divBdr>
            <w:top w:val="none" w:sz="0" w:space="0" w:color="auto"/>
            <w:left w:val="none" w:sz="0" w:space="0" w:color="auto"/>
            <w:bottom w:val="none" w:sz="0" w:space="0" w:color="auto"/>
            <w:right w:val="none" w:sz="0" w:space="0" w:color="auto"/>
          </w:divBdr>
        </w:div>
      </w:divsChild>
    </w:div>
    <w:div w:id="1915894011">
      <w:bodyDiv w:val="1"/>
      <w:marLeft w:val="0"/>
      <w:marRight w:val="0"/>
      <w:marTop w:val="0"/>
      <w:marBottom w:val="0"/>
      <w:divBdr>
        <w:top w:val="none" w:sz="0" w:space="0" w:color="auto"/>
        <w:left w:val="none" w:sz="0" w:space="0" w:color="auto"/>
        <w:bottom w:val="none" w:sz="0" w:space="0" w:color="auto"/>
        <w:right w:val="none" w:sz="0" w:space="0" w:color="auto"/>
      </w:divBdr>
    </w:div>
    <w:div w:id="2080055450">
      <w:bodyDiv w:val="1"/>
      <w:marLeft w:val="0"/>
      <w:marRight w:val="0"/>
      <w:marTop w:val="0"/>
      <w:marBottom w:val="0"/>
      <w:divBdr>
        <w:top w:val="none" w:sz="0" w:space="0" w:color="auto"/>
        <w:left w:val="none" w:sz="0" w:space="0" w:color="auto"/>
        <w:bottom w:val="none" w:sz="0" w:space="0" w:color="auto"/>
        <w:right w:val="none" w:sz="0" w:space="0" w:color="auto"/>
      </w:divBdr>
      <w:divsChild>
        <w:div w:id="2060200916">
          <w:marLeft w:val="0"/>
          <w:marRight w:val="0"/>
          <w:marTop w:val="0"/>
          <w:marBottom w:val="0"/>
          <w:divBdr>
            <w:top w:val="none" w:sz="0" w:space="0" w:color="auto"/>
            <w:left w:val="none" w:sz="0" w:space="0" w:color="auto"/>
            <w:bottom w:val="none" w:sz="0" w:space="0" w:color="auto"/>
            <w:right w:val="none" w:sz="0" w:space="0" w:color="auto"/>
          </w:divBdr>
        </w:div>
      </w:divsChild>
    </w:div>
    <w:div w:id="21093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intranet.lbv.bwl.de/" TargetMode="External"/><Relationship Id="rId26" Type="http://schemas.openxmlformats.org/officeDocument/2006/relationships/hyperlink" Target="mailto:jutta.waldvogel@ssa-ka.kv.bwl.de" TargetMode="External"/><Relationship Id="rId39" Type="http://schemas.openxmlformats.org/officeDocument/2006/relationships/hyperlink" Target="mailto:maria.daiminger@ssa-ka.kv.bwl.de" TargetMode="Externa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hyperlink" Target="https://lbv.landbw.de/vordrucke"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lbv.landbw.de/service/dienststellenportal" TargetMode="External"/><Relationship Id="rId25" Type="http://schemas.openxmlformats.org/officeDocument/2006/relationships/hyperlink" Target="mailto:maria.daiminger@ssa-ka.kv.bwl.de" TargetMode="External"/><Relationship Id="rId33" Type="http://schemas.openxmlformats.org/officeDocument/2006/relationships/hyperlink" Target="mailto:maria.daiminger@ssa-ka.kv.bwl.de" TargetMode="External"/><Relationship Id="rId38" Type="http://schemas.openxmlformats.org/officeDocument/2006/relationships/hyperlink" Target="https://www.ukbw.de/informationen-service/service/formulare/erste-hilf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lbv.bwl.de/vordrucke" TargetMode="External"/><Relationship Id="rId20" Type="http://schemas.openxmlformats.org/officeDocument/2006/relationships/image" Target="media/image5.png"/><Relationship Id="rId29" Type="http://schemas.openxmlformats.org/officeDocument/2006/relationships/hyperlink" Target="mailto:personalrat@ssa-ka.kv.bwl.d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baden-wuerttemberg.de/rpk/abt7/schulformulare/" TargetMode="External"/><Relationship Id="rId24" Type="http://schemas.openxmlformats.org/officeDocument/2006/relationships/hyperlink" Target="https://kp.lbv.landbw.de/intelliform/templates/lbv/dokumente/Verfahrensbeschreibung_eAU.pdf" TargetMode="External"/><Relationship Id="rId32" Type="http://schemas.openxmlformats.org/officeDocument/2006/relationships/hyperlink" Target="mailto:wolfgang.mueller@ssa-ka.kv.bwl.de" TargetMode="External"/><Relationship Id="rId37" Type="http://schemas.openxmlformats.org/officeDocument/2006/relationships/hyperlink" Target="https://www.ukbw.de/informationen-service/service/online-dienste/unfallanzeigenberufskrankheitendienstunfaelle/meldung-von-arbeits-und-wegeunfaellen/"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FB4@ssa-ka.kv.bwl.de" TargetMode="External"/><Relationship Id="rId23" Type="http://schemas.openxmlformats.org/officeDocument/2006/relationships/hyperlink" Target="mailto:FB4@ssa-ka.kv.bwl.de" TargetMode="External"/><Relationship Id="rId28" Type="http://schemas.openxmlformats.org/officeDocument/2006/relationships/hyperlink" Target="mailto:jutta.waldvogel@ssa-ka.kv.bwl.de" TargetMode="External"/><Relationship Id="rId36" Type="http://schemas.openxmlformats.org/officeDocument/2006/relationships/hyperlink" Target="https://www.ukbw.de/informationen-service/service/online-dienste/unfallanzeigenberufskrankheitendienstunfaelle/dienstunfaelle-der-beamten-melden/" TargetMode="External"/><Relationship Id="rId10" Type="http://schemas.openxmlformats.org/officeDocument/2006/relationships/hyperlink" Target="https://intranet.lbv.bwl.de/vordrucke" TargetMode="External"/><Relationship Id="rId19" Type="http://schemas.openxmlformats.org/officeDocument/2006/relationships/image" Target="media/image4.png"/><Relationship Id="rId31" Type="http://schemas.openxmlformats.org/officeDocument/2006/relationships/hyperlink" Target="mailto:maria.daiminger@ssa-ka.kv.bwl.de"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wolfgang.mueller@ssa-ka.kv.bwl.de" TargetMode="External"/><Relationship Id="rId22" Type="http://schemas.openxmlformats.org/officeDocument/2006/relationships/hyperlink" Target="mailto:wolfgang.mueller@ssa-ka.kv.bwl.de" TargetMode="External"/><Relationship Id="rId27" Type="http://schemas.openxmlformats.org/officeDocument/2006/relationships/hyperlink" Target="mailto:maria.daiminger@ssa-ka.kv.bwl.de" TargetMode="External"/><Relationship Id="rId30" Type="http://schemas.openxmlformats.org/officeDocument/2006/relationships/hyperlink" Target="mailto:wolfgang.mueller@ssa-ka.kv.bwl.de" TargetMode="External"/><Relationship Id="rId35" Type="http://schemas.openxmlformats.org/officeDocument/2006/relationships/hyperlink" Target="https://rp.baden-wuerttemberg.de/rpk/abt7/schulformulare/" TargetMode="External"/><Relationship Id="rId43" Type="http://schemas.openxmlformats.org/officeDocument/2006/relationships/footer" Target="footer2.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0E26B03-502A-47D9-820D-16A83CE0ED1D}"/>
      </w:docPartPr>
      <w:docPartBody>
        <w:p w:rsidR="00F862F7" w:rsidRDefault="00761775">
          <w:r w:rsidRPr="000050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75"/>
    <w:rsid w:val="00092493"/>
    <w:rsid w:val="0011119B"/>
    <w:rsid w:val="004312C3"/>
    <w:rsid w:val="004545EB"/>
    <w:rsid w:val="00761775"/>
    <w:rsid w:val="00784370"/>
    <w:rsid w:val="008038C6"/>
    <w:rsid w:val="00930E43"/>
    <w:rsid w:val="00932896"/>
    <w:rsid w:val="00B565A9"/>
    <w:rsid w:val="00CE1FA9"/>
    <w:rsid w:val="00D17AF5"/>
    <w:rsid w:val="00F756E9"/>
    <w:rsid w:val="00F86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7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Content">
    <c:group id="41dfd3a1-2649-41bc-b3d0-dc35ef472b3e">
      <c:property id="RoleID" type="string">TableLayoutTable</c:property>
    </c:group>
    <c:group id="238cb108-c2d3-4280-bba3-0677b77fe87f">
      <c:property id="RoleID" type="string">TableLayoutTable</c:property>
    </c:group>
    <c:group id="9b62e74b-538e-4949-82b1-f3b848abe44b">
      <c:property id="RoleID" type="string">TableLayoutTable</c:property>
    </c:group>
    <c:group id="741367f1-21c5-4be4-9b65-394cf309f4d4">
      <c:property id="RoleID" type="string">TableLayoutTable</c:property>
    </c:group>
    <c:group id="8aa891af-7359-4a57-8aa6-eda0196dce5a">
      <c:property id="RoleID" type="string">TableLayoutTable</c:property>
    </c:group>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8861-64C6-4F57-B5D3-97FE642D9130}">
  <ds:schemaRefs>
    <ds:schemaRef ds:uri="http://ns.axespdf.com/word/configuration"/>
  </ds:schemaRefs>
</ds:datastoreItem>
</file>

<file path=customXml/itemProps2.xml><?xml version="1.0" encoding="utf-8"?>
<ds:datastoreItem xmlns:ds="http://schemas.openxmlformats.org/officeDocument/2006/customXml" ds:itemID="{50A7E3A2-F348-4CAF-A49A-DF3BC3AD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3711</Words>
  <Characters>30382</Characters>
  <Application>Microsoft Office Word</Application>
  <DocSecurity>0</DocSecurity>
  <Lines>253</Lines>
  <Paragraphs>68</Paragraphs>
  <ScaleCrop>false</ScaleCrop>
  <HeadingPairs>
    <vt:vector size="2" baseType="variant">
      <vt:variant>
        <vt:lpstr>Titel</vt:lpstr>
      </vt:variant>
      <vt:variant>
        <vt:i4>1</vt:i4>
      </vt:variant>
    </vt:vector>
  </HeadingPairs>
  <TitlesOfParts>
    <vt:vector size="1" baseType="lpstr">
      <vt:lpstr>ssa</vt:lpstr>
    </vt:vector>
  </TitlesOfParts>
  <Company>Baden-Württemberg</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dc:title>
  <dc:subject/>
  <dc:creator>Staatliches Schulamt</dc:creator>
  <cp:keywords/>
  <dc:description/>
  <cp:lastModifiedBy>Müller, Wolfgang (SSA Karlsruhe)</cp:lastModifiedBy>
  <cp:revision>62</cp:revision>
  <cp:lastPrinted>2023-09-05T11:04:00Z</cp:lastPrinted>
  <dcterms:created xsi:type="dcterms:W3CDTF">2021-05-28T06:25:00Z</dcterms:created>
  <dcterms:modified xsi:type="dcterms:W3CDTF">2023-09-13T10:27:00Z</dcterms:modified>
</cp:coreProperties>
</file>